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564" w:rsidRDefault="00670564" w:rsidP="00670564">
      <w:pPr>
        <w:pStyle w:val="a4"/>
        <w:shd w:val="clear" w:color="auto" w:fill="FFFFFF"/>
        <w:ind w:firstLine="709"/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318770</wp:posOffset>
            </wp:positionV>
            <wp:extent cx="1981200" cy="1600200"/>
            <wp:effectExtent l="19050" t="0" r="0" b="0"/>
            <wp:wrapTight wrapText="bothSides">
              <wp:wrapPolygon edited="0">
                <wp:start x="-208" y="0"/>
                <wp:lineTo x="-208" y="21343"/>
                <wp:lineTo x="21600" y="21343"/>
                <wp:lineTo x="21600" y="0"/>
                <wp:lineTo x="-208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40"/>
          <w:szCs w:val="40"/>
        </w:rPr>
        <w:t>Европейская неделя иммунизации</w:t>
      </w:r>
    </w:p>
    <w:p w:rsidR="00670564" w:rsidRDefault="00670564" w:rsidP="00670564">
      <w:pPr>
        <w:pStyle w:val="a5"/>
        <w:jc w:val="both"/>
        <w:rPr>
          <w:szCs w:val="28"/>
        </w:rPr>
      </w:pPr>
      <w:r>
        <w:rPr>
          <w:sz w:val="30"/>
          <w:szCs w:val="30"/>
        </w:rPr>
        <w:t>В 14-ый раз в Республике Беларусь с 24 по 30 апреля 2019 года</w:t>
      </w:r>
      <w:r>
        <w:rPr>
          <w:color w:val="000000"/>
          <w:sz w:val="30"/>
          <w:szCs w:val="30"/>
        </w:rPr>
        <w:t xml:space="preserve"> проходит Европейская Неделя Иммунизации – это мероприятие, направленное на </w:t>
      </w:r>
      <w:r>
        <w:rPr>
          <w:szCs w:val="28"/>
        </w:rPr>
        <w:t xml:space="preserve">информирование населения о пользе профилактических прививок. 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70564" w:rsidRDefault="00670564" w:rsidP="006705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Кампания 2019 года посвящена «героям вакцинации».</w:t>
      </w:r>
      <w:r>
        <w:rPr>
          <w:rFonts w:ascii="Times New Roman" w:hAnsi="Times New Roman"/>
          <w:sz w:val="28"/>
          <w:szCs w:val="28"/>
        </w:rPr>
        <w:t xml:space="preserve"> «Герои вакцинации» – это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медицинские работники, которые проводят вакцинацию, это родители, которые принимают решение прививать своих детей, и все те, кто интересуется вопросами вакцинопрофилактики и распространяет научно-обоснованную информацию для повышения осведомленности населения.</w:t>
      </w:r>
    </w:p>
    <w:p w:rsidR="00670564" w:rsidRDefault="00670564" w:rsidP="006705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целью проведения ЕНИ-2019 является повышение информированности населения о важности полноценной иммунизации для здоровья и благополучия людей на протяжении всей жизни, об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имеющихся возможностях защиты от инфекционных </w:t>
      </w:r>
      <w:r>
        <w:rPr>
          <w:rFonts w:ascii="Times New Roman" w:hAnsi="Times New Roman"/>
          <w:sz w:val="28"/>
          <w:szCs w:val="28"/>
        </w:rPr>
        <w:t>заболеваний с помощью вакцинации, о важности своевременной иммунизации членов семьи, как для их собственной защиты, так и для защиты окружающих.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1376680</wp:posOffset>
            </wp:positionV>
            <wp:extent cx="3501390" cy="1972945"/>
            <wp:effectExtent l="19050" t="0" r="3810" b="0"/>
            <wp:wrapTight wrapText="bothSides">
              <wp:wrapPolygon edited="0">
                <wp:start x="-118" y="0"/>
                <wp:lineTo x="-118" y="21482"/>
                <wp:lineTo x="21624" y="21482"/>
                <wp:lineTo x="21624" y="0"/>
                <wp:lineTo x="-118" y="0"/>
              </wp:wrapPolygon>
            </wp:wrapTight>
            <wp:docPr id="4" name="Рисунок 7" descr="иммунитет человека против инфекций, укрепление иммунитета с помощью приви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ммунитет человека против инфекций, укрепление иммунитета с помощью прививо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Мы живем во время парадоксов. Несмотря на то, что современная наука и медицина сделали большой рывок вперед, все чаще стали появляться движения, отрицающие достижения человечества и пропагандирующие возвращение к средневековью. Например, антипрививочное движение. Большинство аргументов сторонников этого движения не имеют под собой научных оснований, и пропаганда подобного движения становится в ряд с гомеопатией и зарядкой воды через экраны телевизоров.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от инфекционных заболеваний в мире умирают сотни тысяч детей. Столбняк, коклюш и корь не щадят жизни новорожденных, и ограничить количество погибших удается только с помощью вакцинации. Несмотря на то, что многие видят в прививках исключительное зло, они помогли победить оспу, тиф, некоторые виды гепатита и другие болезни, которые до изобретения вакцины уносили бесчисленное множество жизней на протяжении столетий.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повседневной жизни человек окружен невидимыми для невооруженного глаза микроорганизмами. Мы постоянно с ними контактируем, не всегда без последствий, но активное сопротивление </w:t>
      </w:r>
      <w:r>
        <w:rPr>
          <w:sz w:val="28"/>
          <w:szCs w:val="28"/>
        </w:rPr>
        <w:lastRenderedPageBreak/>
        <w:t>развитию микробов в организме оказывает уникальный механизм защиты, которым нас наделила природа – иммунитет. И врожденный, и приобретенный иммунитет ежедневно отсекают тысячи контактов с микроорганизмами, которые, в случае его отсутствия, могли бы привести к печальным последствиям.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9"/>
          <w:b/>
          <w:color w:val="FF0000"/>
          <w:sz w:val="28"/>
          <w:szCs w:val="28"/>
        </w:rPr>
        <w:t>Иммунитет</w:t>
      </w:r>
      <w:r>
        <w:rPr>
          <w:rStyle w:val="a9"/>
          <w:color w:val="2E2E2E"/>
          <w:sz w:val="28"/>
          <w:szCs w:val="28"/>
        </w:rPr>
        <w:t xml:space="preserve"> </w:t>
      </w:r>
      <w:r>
        <w:rPr>
          <w:rStyle w:val="a9"/>
          <w:sz w:val="28"/>
          <w:szCs w:val="28"/>
        </w:rPr>
        <w:t>– это способность организма противостоять воздействию различных веществ и микроорганизмов, которые каким-либо образом влияют на его ткани и клетки. Это настоящий интеллектуальный механизм, который способен вычислять чужеродные организмы в теле человека и вырабатывать к ним антитела, уничтожающие их.</w:t>
      </w:r>
      <w:r>
        <w:rPr>
          <w:sz w:val="28"/>
          <w:szCs w:val="28"/>
        </w:rPr>
        <w:br/>
      </w:r>
      <w:r>
        <w:rPr>
          <w:rStyle w:val="a9"/>
          <w:sz w:val="28"/>
          <w:szCs w:val="28"/>
        </w:rPr>
        <w:t>Иммунитет бывает врожденным, который человек получает от матери, и приобретенным (адаптивным), когда защита от инфекций вырабатывается в ходе заболевания или вакцинации</w:t>
      </w:r>
      <w:r>
        <w:rPr>
          <w:sz w:val="28"/>
          <w:szCs w:val="28"/>
        </w:rPr>
        <w:t>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2015B"/>
          <w:sz w:val="36"/>
          <w:szCs w:val="36"/>
        </w:rPr>
      </w:pPr>
      <w:r>
        <w:rPr>
          <w:b/>
          <w:i/>
          <w:color w:val="12015B"/>
          <w:sz w:val="36"/>
          <w:szCs w:val="36"/>
        </w:rPr>
        <w:t>Из истории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Первые случаи попыток «игр» с иммунитетом упоминаются еще в древних летописях из Индии и Китая. Аптекари и лекари тех времен активно практиковали процедуру инокуляции – прививали своим пациентам легкую форму оспы с помощью особой жидкости, которую собирали с больных. Впрочем, такой способ мог привести и к смертельному исходу, ведь процесс не </w:t>
      </w:r>
      <w:proofErr w:type="gramStart"/>
      <w:r>
        <w:rPr>
          <w:sz w:val="28"/>
          <w:szCs w:val="28"/>
        </w:rPr>
        <w:t>контролировался</w:t>
      </w:r>
      <w:proofErr w:type="gramEnd"/>
      <w:r>
        <w:rPr>
          <w:sz w:val="28"/>
          <w:szCs w:val="28"/>
        </w:rPr>
        <w:t xml:space="preserve"> и прививка шла «на глаз».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91440</wp:posOffset>
            </wp:positionV>
            <wp:extent cx="3223895" cy="2160270"/>
            <wp:effectExtent l="19050" t="0" r="0" b="0"/>
            <wp:wrapTight wrapText="bothSides">
              <wp:wrapPolygon edited="0">
                <wp:start x="-128" y="0"/>
                <wp:lineTo x="-128" y="21333"/>
                <wp:lineTo x="21570" y="21333"/>
                <wp:lineTo x="21570" y="0"/>
                <wp:lineTo x="-128" y="0"/>
              </wp:wrapPolygon>
            </wp:wrapTight>
            <wp:docPr id="5" name="Рисунок 8" descr="Эдвард Дженнер вакцинация прививки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Эдвард Дженнер вакцинация прививки детя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Чуть позже в Англии заметили интересный факт: доярки, которые переболели коровьей оспой, не являющейся смертельной для человека, после этого никогда не заболевали натуральной оспой. Этим наблюдением решил воспользоваться английский аптекарь и врач</w:t>
      </w:r>
      <w:r>
        <w:rPr>
          <w:color w:val="2E2E2E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Эдвард Энтони Дженнер</w:t>
      </w:r>
      <w:r>
        <w:rPr>
          <w:color w:val="2E2E2E"/>
          <w:sz w:val="28"/>
          <w:szCs w:val="28"/>
        </w:rPr>
        <w:t xml:space="preserve"> </w:t>
      </w:r>
      <w:r>
        <w:rPr>
          <w:sz w:val="28"/>
          <w:szCs w:val="28"/>
        </w:rPr>
        <w:t>в 1796 году. Он собрал жидкость из гнойных пузырьков с руки доярки, которая болела коровьей оспой, и ввел ее 8-летнему мальчику по имени Джеймс Фипс. Звучит жутко, но когда Дженнер, спустя полтора месяца, ввел мальчику вирус натуральной человеческой оспы, его догадки полностью подтвердились – мальчик не заболел.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Новости о новом способе избавления от смертельного на тот момент заболевания быстро разлетелись по Европе. В 1801 году в России прогрессивная императрица Екатерина II ввела указ, согласно которому все жители страны обязаны привиться от оспы по эффективному методу доктора Дженнера. Такое решение вызвало массу недовольства у населения, которое не блистало образованностью в те времена, поэтому люди просто не понимали, как фактически смертельная болезнь может защитить здорового человека от заражения в будущем. Люди «косили» от прививок активнее, чем </w:t>
      </w:r>
      <w:r>
        <w:rPr>
          <w:sz w:val="28"/>
          <w:szCs w:val="28"/>
        </w:rPr>
        <w:lastRenderedPageBreak/>
        <w:t>сейчас это делает молодежь от армии. Глядя на творящийся в стране хаос, Екатерина пошла на беспрецедентный шаг: она сама публично привилась от оспы на глазах у своих подданных, однако и это не помогло. Согласно указу, стражам правопорядка приходилось насильно тащить в пункты прививания толпы людей, которые считали, что их просто хотят убить.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-1024255</wp:posOffset>
            </wp:positionV>
            <wp:extent cx="2590800" cy="2933700"/>
            <wp:effectExtent l="19050" t="0" r="0" b="0"/>
            <wp:wrapTight wrapText="bothSides">
              <wp:wrapPolygon edited="0">
                <wp:start x="-159" y="0"/>
                <wp:lineTo x="-159" y="21460"/>
                <wp:lineTo x="21600" y="21460"/>
                <wp:lineTo x="21600" y="0"/>
                <wp:lineTo x="-159" y="0"/>
              </wp:wrapPolygon>
            </wp:wrapTight>
            <wp:docPr id="6" name="Рисунок 9" descr="Екатерина II российская императрица изображение рисунок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Екатерина II российская императрица изображение рисунок карт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Несмотря на трудности, прививание оспы на территории России шло относительно успешно, и в ближайшие несколько лет эта процедура распространилась в ближайших странах, однако смертность от оспы была по-прежнему высока. Это было обусловлено невозможностью </w:t>
      </w:r>
      <w:proofErr w:type="gramStart"/>
      <w:r>
        <w:rPr>
          <w:sz w:val="28"/>
          <w:szCs w:val="28"/>
        </w:rPr>
        <w:t>привить</w:t>
      </w:r>
      <w:proofErr w:type="gramEnd"/>
      <w:r>
        <w:rPr>
          <w:sz w:val="28"/>
          <w:szCs w:val="28"/>
        </w:rPr>
        <w:t xml:space="preserve"> всех по физическим и территориальным причинам, а также недостаточной эффективностью и опасностью самой вакцины. К началу двадцатого века оспа продолжала уничтожать людей. Некоторые источники утверждают, что за первые несколько десятилетий в 20 веке от оспы умерло более трехсот миллионов человек.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СССР всеобщая вакцинация возобновилась в 1919 году, и всего через 17 лет оспу признали побежденной на территории Советской России. Несмотря на это, прививки от оспы продолжали делать на протяжении нескольких десятков лет.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 всеобщей вакцинации мирового населения ВОЗ приняла в 1967 году. Столь глобальный шаг привел к тому, что к 1980 году натуральная оспа была признана полностью уничтоженной и стала </w:t>
      </w:r>
      <w:proofErr w:type="gramStart"/>
      <w:r>
        <w:rPr>
          <w:sz w:val="28"/>
          <w:szCs w:val="28"/>
        </w:rPr>
        <w:t>первым</w:t>
      </w:r>
      <w:proofErr w:type="gramEnd"/>
      <w:r>
        <w:rPr>
          <w:sz w:val="28"/>
          <w:szCs w:val="28"/>
        </w:rPr>
        <w:t xml:space="preserve"> полностью побежденным заболеванием с помощью метода вакцинации.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9"/>
          <w:i w:val="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33020</wp:posOffset>
            </wp:positionV>
            <wp:extent cx="2209800" cy="2609850"/>
            <wp:effectExtent l="19050" t="0" r="0" b="0"/>
            <wp:wrapTight wrapText="bothSides">
              <wp:wrapPolygon edited="0">
                <wp:start x="-186" y="0"/>
                <wp:lineTo x="-186" y="21442"/>
                <wp:lineTo x="21600" y="21442"/>
                <wp:lineTo x="21600" y="0"/>
                <wp:lineTo x="-186" y="0"/>
              </wp:wrapPolygon>
            </wp:wrapTight>
            <wp:docPr id="7" name="Рисунок 10" descr="Луи Пастер фото пастеризация прививки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уи Пастер фото пастеризация прививки детя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9"/>
          <w:i w:val="0"/>
          <w:sz w:val="28"/>
          <w:szCs w:val="28"/>
        </w:rPr>
        <w:t xml:space="preserve">Идея искусственных прививок пришла в голову химику из Франции </w:t>
      </w:r>
      <w:r>
        <w:rPr>
          <w:rStyle w:val="a9"/>
          <w:b/>
          <w:i w:val="0"/>
          <w:color w:val="FF0000"/>
          <w:sz w:val="28"/>
          <w:szCs w:val="28"/>
        </w:rPr>
        <w:t>Луи Пастеру</w:t>
      </w:r>
      <w:r>
        <w:rPr>
          <w:rStyle w:val="a9"/>
          <w:i w:val="0"/>
          <w:sz w:val="28"/>
          <w:szCs w:val="28"/>
        </w:rPr>
        <w:t xml:space="preserve"> в 1872 году. Согласно истории, Пастер торопился уехать в отпуск и второпях забыл на столе колбу с куриной холерой. По возвращению, химик с удивлением обнаружил, что бактерии в колбе совсем ослабли, но при этом сохранили свою способность прививать иммунитет. Метод Пастера стал революционным в борьбе с заболеваниями, а также позволил значительно снизить риски серьезных осложнений при введении вакцины пациенту. Спустя несколько лет, Луи Пастер смог синтезировать еще две вакцины на основе ослабленных бактерий – против бешенства и сибирской язвы. К слову, процесс </w:t>
      </w:r>
      <w:r>
        <w:rPr>
          <w:rStyle w:val="a9"/>
          <w:i w:val="0"/>
          <w:sz w:val="28"/>
          <w:szCs w:val="28"/>
        </w:rPr>
        <w:lastRenderedPageBreak/>
        <w:t>пастеризации был создан именно этим ученым, за что и получил название в честь своего первооткрывателя.</w:t>
      </w:r>
    </w:p>
    <w:p w:rsidR="00670564" w:rsidRDefault="00670564" w:rsidP="00670564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  <w:sz w:val="28"/>
          <w:szCs w:val="28"/>
        </w:rPr>
        <w:t xml:space="preserve">Благодаря проведению вакцинопрофилактики в последние десятилетия не регистрируются полиомиелит, дифтерия, столбняк, краснуха и врожденная краснушная инфекция, с 2013 года – эпидемический паротит. До единичных случаев снизилась заболеваемость коклюшем. </w:t>
      </w:r>
    </w:p>
    <w:p w:rsidR="00670564" w:rsidRDefault="00670564" w:rsidP="0067056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12015B"/>
          <w:sz w:val="36"/>
          <w:szCs w:val="36"/>
        </w:rPr>
      </w:pPr>
    </w:p>
    <w:p w:rsidR="00670564" w:rsidRDefault="00670564" w:rsidP="0067056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12015B"/>
          <w:sz w:val="36"/>
          <w:szCs w:val="3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371475</wp:posOffset>
            </wp:positionV>
            <wp:extent cx="3276600" cy="2419350"/>
            <wp:effectExtent l="19050" t="0" r="0" b="0"/>
            <wp:wrapSquare wrapText="bothSides"/>
            <wp:docPr id="2" name="Рисунок 2" descr="http://dou15zeya.ru/wp-content/uploads/2016/05/privivka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5zeya.ru/wp-content/uploads/2016/05/privivka_plakat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12015B"/>
          <w:sz w:val="36"/>
          <w:szCs w:val="36"/>
        </w:rPr>
        <w:t>Календарь профилактических прививок.</w:t>
      </w:r>
    </w:p>
    <w:p w:rsidR="00670564" w:rsidRDefault="00670564" w:rsidP="00670564">
      <w:pPr>
        <w:pStyle w:val="a7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107315</wp:posOffset>
            </wp:positionV>
            <wp:extent cx="3419475" cy="2245995"/>
            <wp:effectExtent l="19050" t="0" r="9525" b="0"/>
            <wp:wrapSquare wrapText="bothSides"/>
            <wp:docPr id="3" name="Рисунок 3" descr="http://www.k-istine.ru/images/other/vacinatio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-istine.ru/images/other/vacination-0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t>В 1974 году Всемирная Организация Здравоохранения (ВОЗ) начала осуществлять крупную международную акцию, которая получила название Расширенная Программа Иммунизации (РПИ), с целью обеспечения своевременной и полной вакцинации детей против наиболее важных инфекционных болезней. К их числу в настоящее время относятся 7 инфекций: дифтерия, полиомиелит, столбняк, коклюш, туберкулез, корь, гепатит В.</w:t>
      </w:r>
    </w:p>
    <w:p w:rsidR="00670564" w:rsidRDefault="00670564" w:rsidP="00670564">
      <w:pPr>
        <w:pStyle w:val="a7"/>
        <w:rPr>
          <w:szCs w:val="28"/>
        </w:rPr>
      </w:pPr>
      <w:r>
        <w:rPr>
          <w:szCs w:val="28"/>
        </w:rPr>
        <w:t>В каждой стране разработан Национальный календарь профилактических прививок, определены инфекции, против которых проводится обязательная вакцинация, и сроки проведения прививок. В нашей стране в обязательном порядке каждый человек получает прививки против 9-ти инфекционных заболеваний (дифтерия, столбняк, коклюш, полиомиелит, ВГ В, туберкулёз, корь, краснуха, эпидемический паротит). В основном начало иммунизации приходится на возраст – от рождения до 1 года.</w:t>
      </w:r>
    </w:p>
    <w:p w:rsidR="00670564" w:rsidRDefault="00670564" w:rsidP="006705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670564" w:rsidRDefault="00670564" w:rsidP="00670564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Календарь профилактических прививок</w:t>
      </w:r>
    </w:p>
    <w:p w:rsidR="00670564" w:rsidRDefault="00670564" w:rsidP="00670564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в Республике Беларусь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237"/>
      </w:tblGrid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прививок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Первые 12 часа после рождения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вакцинация против вирусного гепатита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3-5 день рождения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вакцинация против туберкулёза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месяца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вакцинация против вирусного гепатита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вакцинация против коклюша, дифтерии, столбняка, полиомиелита, гемофильной инфекции;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месяца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3-я вакцинация против вирусного гепатита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вакцинация против коклюша, дифтерии, столбняка, полиомиелита, гемофильной инфекции;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месяца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4-я вакцинация против вирусного гепатита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3-я вакцинация против коклюша, дифтерии, столбняка, полиомиелита, гемофильной инфекции;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 месяцев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вакцинация против кори, краснухи, эпидемического паротита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месяцев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ревакцинация против коклюша, дифтерии, столбняка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лет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ревакцинация против дифтерии, столбняка</w:t>
            </w:r>
          </w:p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ревакцинация против кори, краснухи, эпидемического паротита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лет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ревакцинация против полиомиелита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лет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3-я ревакцинация против дифтерии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лет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4-я ревакцинация против дифтерии, столбняка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лет и далее каждые 10 лет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ревакцинация против дифтерии, столбняка</w:t>
            </w:r>
          </w:p>
        </w:tc>
      </w:tr>
      <w:tr w:rsidR="00670564" w:rsidTr="0067056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 6 месяцев и взрослые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564" w:rsidRDefault="006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вакцинация против гриппа</w:t>
            </w:r>
          </w:p>
        </w:tc>
      </w:tr>
    </w:tbl>
    <w:p w:rsidR="00670564" w:rsidRDefault="00670564" w:rsidP="0067056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670564" w:rsidRPr="00B91EF4" w:rsidRDefault="00670564" w:rsidP="0067056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1EF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3005455" cy="2486025"/>
            <wp:effectExtent l="19050" t="0" r="4445" b="0"/>
            <wp:wrapTight wrapText="bothSides">
              <wp:wrapPolygon edited="0">
                <wp:start x="-137" y="0"/>
                <wp:lineTo x="-137" y="21517"/>
                <wp:lineTo x="21632" y="21517"/>
                <wp:lineTo x="21632" y="0"/>
                <wp:lineTo x="-137" y="0"/>
              </wp:wrapPolygon>
            </wp:wrapTight>
            <wp:docPr id="9" name="Рисунок 9" descr="priviv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vivka2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1EF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Прививки –</w:t>
      </w:r>
      <w:r w:rsidRPr="00B91E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искусственный способ повышения устойчивости (резистентности) иммунной системы в борьбе с различными вирусными инфекциями.</w:t>
      </w:r>
    </w:p>
    <w:p w:rsidR="00670564" w:rsidRPr="00B91EF4" w:rsidRDefault="00670564" w:rsidP="006705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EF4">
        <w:rPr>
          <w:rFonts w:ascii="Times New Roman" w:hAnsi="Times New Roman" w:cs="Times New Roman"/>
          <w:sz w:val="28"/>
          <w:szCs w:val="28"/>
        </w:rPr>
        <w:t>Наибольшее внимание в современной медицине уделяется вакцинации новорожденных детей. Организм младенца при рождении подвергается резкой атаке различных инфекций и вирусов, многие из которых смертельны.</w:t>
      </w:r>
    </w:p>
    <w:p w:rsidR="00670564" w:rsidRPr="00B91EF4" w:rsidRDefault="00670564" w:rsidP="006705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EF4">
        <w:rPr>
          <w:rFonts w:ascii="Times New Roman" w:hAnsi="Times New Roman" w:cs="Times New Roman"/>
          <w:sz w:val="28"/>
          <w:szCs w:val="28"/>
        </w:rPr>
        <w:t>Основной плюс прививок заключается в том, что они защищают детей от тяжелейших инфекционных заболеваний путем укрепления их иммунной системы. Ведь иммунитет матери не всегда способен защитить новорожденного ребенка от тяжелого заболевания.</w:t>
      </w:r>
    </w:p>
    <w:p w:rsidR="00670564" w:rsidRDefault="00B91EF4" w:rsidP="006705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29210</wp:posOffset>
            </wp:positionV>
            <wp:extent cx="2263140" cy="1587500"/>
            <wp:effectExtent l="19050" t="0" r="3810" b="0"/>
            <wp:wrapTight wrapText="bothSides">
              <wp:wrapPolygon edited="0">
                <wp:start x="-182" y="0"/>
                <wp:lineTo x="-182" y="21254"/>
                <wp:lineTo x="21636" y="21254"/>
                <wp:lineTo x="21636" y="0"/>
                <wp:lineTo x="-182" y="0"/>
              </wp:wrapPolygon>
            </wp:wrapTight>
            <wp:docPr id="10" name="Рисунок 2" descr="Врач и человек боятся шприц инъекции фобии — стоковое фото #10106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рач и человек боятся шприц инъекции фобии — стоковое фото #101064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0564" w:rsidRDefault="00670564" w:rsidP="00670564">
      <w:pPr>
        <w:spacing w:after="0" w:line="240" w:lineRule="auto"/>
        <w:ind w:firstLine="708"/>
        <w:jc w:val="both"/>
        <w:outlineLvl w:val="1"/>
        <w:rPr>
          <w:rFonts w:ascii="Times New Roman" w:hAnsi="Times New Roman"/>
          <w:b/>
          <w:bCs/>
          <w:i/>
          <w:color w:val="12015B"/>
          <w:sz w:val="36"/>
          <w:szCs w:val="36"/>
        </w:rPr>
      </w:pPr>
      <w:r>
        <w:rPr>
          <w:rFonts w:ascii="Times New Roman" w:hAnsi="Times New Roman"/>
          <w:b/>
          <w:bCs/>
          <w:i/>
          <w:color w:val="12015B"/>
          <w:sz w:val="36"/>
          <w:szCs w:val="36"/>
        </w:rPr>
        <w:t>К чему приведет отказ от иммунизации?</w:t>
      </w:r>
      <w:r>
        <w:rPr>
          <w:i/>
          <w:noProof/>
          <w:color w:val="12015B"/>
          <w:sz w:val="36"/>
          <w:szCs w:val="36"/>
        </w:rPr>
        <w:t xml:space="preserve"> </w:t>
      </w:r>
    </w:p>
    <w:p w:rsidR="00670564" w:rsidRDefault="00670564" w:rsidP="00670564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Как только прекращается </w:t>
      </w:r>
      <w:proofErr w:type="gramStart"/>
      <w:r>
        <w:rPr>
          <w:rFonts w:ascii="Times New Roman" w:hAnsi="Times New Roman"/>
          <w:bCs/>
          <w:sz w:val="28"/>
          <w:szCs w:val="28"/>
        </w:rPr>
        <w:t>иммунизация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или снижается ее объем, происходит </w:t>
      </w:r>
      <w:r>
        <w:rPr>
          <w:rFonts w:ascii="Times New Roman" w:hAnsi="Times New Roman"/>
          <w:bCs/>
          <w:sz w:val="28"/>
          <w:szCs w:val="28"/>
        </w:rPr>
        <w:lastRenderedPageBreak/>
        <w:t>активизация длительно не регистрировавшихся или регистрировавшихся на низком (спорадическом) уровне инфекций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70564" w:rsidRDefault="00670564" w:rsidP="006705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Убеждение о том, что вакцинация больше не является необходимой, опирается на ошибочное суждение о том, что большинство болезней, от которых нам делают прививки, исчезло.</w:t>
      </w:r>
      <w:r>
        <w:rPr>
          <w:rFonts w:ascii="Times New Roman" w:hAnsi="Times New Roman"/>
          <w:sz w:val="28"/>
          <w:szCs w:val="28"/>
        </w:rPr>
        <w:t xml:space="preserve"> Действительно, с помощью вакцинации удалось достичь существенного снижения заболеваемости некоторыми инфекционными заболеваниями, такими как столбняк, дифтерия, коклюш, корь, эпидпаротит, полиомиелит и врожденные формы краснухи. Мног</w:t>
      </w:r>
      <w:r>
        <w:rPr>
          <w:rFonts w:ascii="Times New Roman" w:hAnsi="Times New Roman"/>
          <w:color w:val="010101"/>
          <w:sz w:val="28"/>
          <w:szCs w:val="28"/>
        </w:rPr>
        <w:t>ие болезни, которые в прошлом были очень распространены (а некоторые из них, например</w:t>
      </w:r>
      <w:r>
        <w:rPr>
          <w:rFonts w:ascii="Times New Roman" w:hAnsi="Times New Roman"/>
          <w:sz w:val="28"/>
          <w:szCs w:val="28"/>
        </w:rPr>
        <w:t>, </w:t>
      </w:r>
      <w:hyperlink r:id="rId16" w:tooltip="Дифтерия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дифтерия</w:t>
        </w:r>
      </w:hyperlink>
      <w:r>
        <w:rPr>
          <w:rFonts w:ascii="Times New Roman" w:hAnsi="Times New Roman"/>
          <w:sz w:val="28"/>
          <w:szCs w:val="28"/>
        </w:rPr>
        <w:t> и </w:t>
      </w:r>
      <w:hyperlink r:id="rId17" w:tooltip="Полиомиелит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полиомиелит</w:t>
        </w:r>
      </w:hyperlink>
      <w:r>
        <w:rPr>
          <w:rFonts w:ascii="Times New Roman" w:hAnsi="Times New Roman"/>
          <w:sz w:val="28"/>
          <w:szCs w:val="28"/>
        </w:rPr>
        <w:t>, </w:t>
      </w:r>
      <w:r>
        <w:rPr>
          <w:rFonts w:ascii="Times New Roman" w:hAnsi="Times New Roman"/>
          <w:color w:val="010101"/>
          <w:sz w:val="28"/>
          <w:szCs w:val="28"/>
        </w:rPr>
        <w:t xml:space="preserve">ассоциировались со значительным уровнем смертности или долгосрочной инвалидизации заболевших), теперь в </w:t>
      </w:r>
      <w:r>
        <w:rPr>
          <w:rFonts w:ascii="Times New Roman" w:hAnsi="Times New Roman"/>
          <w:sz w:val="28"/>
          <w:szCs w:val="28"/>
        </w:rPr>
        <w:t>развитых странах встречаются редко, настолько редко, что обычные люди и даже некоторые медицинские работники могут верить, что их больше не существует. Тем не менее, это неправда. На самом деле, единственное заболевание, от которого человечеству официально удалось избавиться, это натуральная оспа.</w:t>
      </w:r>
    </w:p>
    <w:p w:rsidR="00670564" w:rsidRDefault="00670564" w:rsidP="006705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Однако даже на фоне небольшой заболеваемости надо проводить систематическую вакцинацию не менее 95% детей. </w:t>
      </w:r>
      <w:r>
        <w:rPr>
          <w:rFonts w:ascii="Times New Roman" w:hAnsi="Times New Roman"/>
          <w:sz w:val="28"/>
          <w:szCs w:val="28"/>
        </w:rPr>
        <w:t xml:space="preserve">Это тот критический уровень, который позволяет обеспечивать безопасность каждого из нас и каждого нашего ребенка. </w:t>
      </w:r>
      <w:r>
        <w:rPr>
          <w:rFonts w:ascii="Times New Roman" w:hAnsi="Times New Roman"/>
          <w:b/>
          <w:color w:val="FF0000"/>
          <w:sz w:val="28"/>
          <w:szCs w:val="28"/>
        </w:rPr>
        <w:t>На примере </w:t>
      </w:r>
      <w:hyperlink r:id="rId18" w:tooltip="Корь" w:history="1">
        <w:r>
          <w:rPr>
            <w:rStyle w:val="a3"/>
            <w:rFonts w:ascii="Times New Roman" w:hAnsi="Times New Roman"/>
            <w:b/>
            <w:color w:val="FF0000"/>
            <w:sz w:val="28"/>
            <w:szCs w:val="28"/>
            <w:u w:val="none"/>
            <w:bdr w:val="none" w:sz="0" w:space="0" w:color="auto" w:frame="1"/>
          </w:rPr>
          <w:t>кори</w:t>
        </w:r>
      </w:hyperlink>
      <w:r>
        <w:rPr>
          <w:rFonts w:ascii="Times New Roman" w:hAnsi="Times New Roman"/>
          <w:sz w:val="28"/>
          <w:szCs w:val="28"/>
        </w:rPr>
        <w:t> можно очень наглядно показать важность массовой вакцинации для предотвращения тяжелых заболеваний.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прошлом году в странах Европейского региона зарегистрировано 82,5 тыс. случаев кори. При этом 75,8 тыс. случаев (92% всех заболевших в регионе) </w:t>
      </w:r>
      <w:proofErr w:type="gramStart"/>
      <w:r>
        <w:rPr>
          <w:i/>
          <w:sz w:val="28"/>
          <w:szCs w:val="28"/>
        </w:rPr>
        <w:t>выявлены</w:t>
      </w:r>
      <w:proofErr w:type="gramEnd"/>
      <w:r>
        <w:rPr>
          <w:i/>
          <w:sz w:val="28"/>
          <w:szCs w:val="28"/>
        </w:rPr>
        <w:t xml:space="preserve"> в 10 странах. </w:t>
      </w:r>
      <w:proofErr w:type="gramStart"/>
      <w:r>
        <w:rPr>
          <w:i/>
          <w:sz w:val="28"/>
          <w:szCs w:val="28"/>
        </w:rPr>
        <w:t>Это Украина (53,2 тыс.), Сербия (5 тыс.), Израиль (2,9 тыс.), Франция (2,9 тыс.), Италия (2,5 тыс.), Россия (3 тыс.), Грузия (2,2 тыс.), Греция (2,2 тыс.), Албания (1,5 тыс.) и Румыния (1,1 тыс.).</w:t>
      </w:r>
      <w:proofErr w:type="gramEnd"/>
      <w:r>
        <w:rPr>
          <w:i/>
          <w:sz w:val="28"/>
          <w:szCs w:val="28"/>
        </w:rPr>
        <w:t xml:space="preserve"> В Украине в 2018 году на фоне высокого уровня заболеваемости, зарегистрировано 16 летальных исходов.</w:t>
      </w: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526415</wp:posOffset>
            </wp:positionV>
            <wp:extent cx="2844165" cy="3386455"/>
            <wp:effectExtent l="19050" t="0" r="0" b="0"/>
            <wp:wrapTight wrapText="bothSides">
              <wp:wrapPolygon edited="0">
                <wp:start x="-145" y="0"/>
                <wp:lineTo x="-145" y="21507"/>
                <wp:lineTo x="21557" y="21507"/>
                <wp:lineTo x="21557" y="0"/>
                <wp:lineTo x="-145" y="0"/>
              </wp:wrapPolygon>
            </wp:wrapTight>
            <wp:docPr id="13" name="Рисунок 13" descr="ÐÑÐ°ÑÐ¸ ÑÐ°ÑÑÐºÐ°Ð·Ð°Ð»Ð¸, ÑÑÐ¾ Ð² Ð¼Ð¸ÑÐµ Ð²ÑÐ¿ÑÑÐºÐ° ÐºÐ¾ÑÐ¸ Ð¸ Ð²Ð¸Ð½Ð¾Ð²Ð°ÑÑ Ð² Ð½ÐµÐ¹ Ð°Ð½ÑÐ¸Ð¿ÑÐ¸Ð²Ð¸Ð²Ð¾ÑÐ½Ð¸ÐºÐ¸. ÐÐ½ÑÑÑÐ¸ â Ð¼Ð½ÐµÐ½Ð¸Ñ ÑÑÑÐ½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ÑÐ°ÑÐ¸ ÑÐ°ÑÑÐºÐ°Ð·Ð°Ð»Ð¸, ÑÑÐ¾ Ð² Ð¼Ð¸ÑÐµ Ð²ÑÐ¿ÑÑÐºÐ° ÐºÐ¾ÑÐ¸ Ð¸ Ð²Ð¸Ð½Ð¾Ð²Ð°ÑÑ Ð² Ð½ÐµÐ¹ Ð°Ð½ÑÐ¸Ð¿ÑÐ¸Ð²Ð¸Ð²Ð¾ÑÐ½Ð¸ÐºÐ¸. ÐÐ½ÑÑÑÐ¸ â Ð¼Ð½ÐµÐ½Ð¸Ñ ÑÑÑÐ½ÑÑ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38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i/>
          <w:sz w:val="28"/>
          <w:szCs w:val="28"/>
        </w:rPr>
        <w:t>Вспышки кори регистрировались в Великобритании, Германии, Бельгии, Болгарии, Швейцарии, Словакии, Польше, Казахстане, а также в странах других регионов мира.</w:t>
      </w:r>
      <w:proofErr w:type="gramEnd"/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вакцинация остается предметом для ряда мифов и спекуляций. Даже, несмотря на то, что научное обоснование этих опасений выглядит довольно сомнительно, они стали реальной угрозой для программ массовой вакцинации. К сожалению, в результате этих страхов и ложных сведений достаточно </w:t>
      </w:r>
      <w:proofErr w:type="gramStart"/>
      <w:r>
        <w:rPr>
          <w:sz w:val="28"/>
          <w:szCs w:val="28"/>
        </w:rPr>
        <w:t>много людей отказываются</w:t>
      </w:r>
      <w:proofErr w:type="gramEnd"/>
      <w:r>
        <w:rPr>
          <w:sz w:val="28"/>
          <w:szCs w:val="28"/>
        </w:rPr>
        <w:t xml:space="preserve"> от прививок себе и своим детям. </w:t>
      </w:r>
    </w:p>
    <w:p w:rsidR="00670564" w:rsidRDefault="00670564" w:rsidP="0067056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Отказ родителей от прививок своему ребёнку </w:t>
      </w: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нарушает его право на жизнь и здоровье. Ответственность ложится на родителей.</w:t>
      </w:r>
      <w:r>
        <w:rPr>
          <w:rFonts w:ascii="Times New Roman" w:hAnsi="Times New Roman"/>
          <w:sz w:val="28"/>
          <w:szCs w:val="28"/>
        </w:rPr>
        <w:t xml:space="preserve"> Отказ  от прививок  очень  похож на  возврат  к  временам  естественного  отбора,  когда  выживал  сильнейший,  а  ослабленный  рисковал  своим  здоровьем  и жизнью.  </w:t>
      </w:r>
    </w:p>
    <w:p w:rsidR="00670564" w:rsidRDefault="00670564" w:rsidP="00670564">
      <w:pPr>
        <w:spacing w:after="0" w:line="240" w:lineRule="auto"/>
        <w:ind w:firstLine="709"/>
        <w:contextualSpacing/>
        <w:jc w:val="both"/>
        <w:rPr>
          <w:rFonts w:ascii="Calibri" w:hAnsi="Calibri"/>
          <w:b/>
          <w:noProof/>
          <w:color w:val="FF0000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23495</wp:posOffset>
            </wp:positionV>
            <wp:extent cx="1428750" cy="1419225"/>
            <wp:effectExtent l="19050" t="0" r="0" b="0"/>
            <wp:wrapTight wrapText="bothSides">
              <wp:wrapPolygon edited="0">
                <wp:start x="-288" y="0"/>
                <wp:lineTo x="-288" y="21455"/>
                <wp:lineTo x="21600" y="21455"/>
                <wp:lineTo x="21600" y="0"/>
                <wp:lineTo x="-288" y="0"/>
              </wp:wrapPolygon>
            </wp:wrapTight>
            <wp:docPr id="11" name="Рисунок 1" descr="http://im5.asset.yvimg.kz/userimages/miss-lee/LoX54Rr0X8bVj7xBi7Dkn1J7Qwhr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5.asset.yvimg.kz/userimages/miss-lee/LoX54Rr0X8bVj7xBi7Dkn1J7QwhrK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a"/>
          <w:bCs w:val="0"/>
          <w:color w:val="000000"/>
          <w:sz w:val="28"/>
          <w:szCs w:val="28"/>
        </w:rPr>
        <w:t>По интересующим вопросам</w:t>
      </w:r>
      <w:r>
        <w:rPr>
          <w:rFonts w:ascii="Times New Roman" w:hAnsi="Times New Roman"/>
          <w:sz w:val="28"/>
        </w:rPr>
        <w:t xml:space="preserve"> проведения профилактических прививок</w:t>
      </w:r>
      <w:r>
        <w:rPr>
          <w:rStyle w:val="aa"/>
          <w:bCs w:val="0"/>
          <w:color w:val="000000"/>
          <w:sz w:val="28"/>
          <w:szCs w:val="28"/>
        </w:rPr>
        <w:t xml:space="preserve"> Вы можете обращаться  к своему участковому терапевту или педиатру. </w:t>
      </w:r>
      <w:r>
        <w:rPr>
          <w:rStyle w:val="aa"/>
          <w:b w:val="0"/>
          <w:bCs w:val="0"/>
          <w:sz w:val="28"/>
          <w:szCs w:val="28"/>
        </w:rPr>
        <w:t>Кроме того,</w:t>
      </w:r>
      <w:r>
        <w:rPr>
          <w:rStyle w:val="aa"/>
          <w:b w:val="0"/>
          <w:bCs w:val="0"/>
          <w:color w:val="FF0000"/>
          <w:sz w:val="28"/>
          <w:szCs w:val="28"/>
        </w:rPr>
        <w:t xml:space="preserve"> к</w:t>
      </w:r>
      <w:r>
        <w:rPr>
          <w:rFonts w:ascii="Times New Roman" w:hAnsi="Times New Roman"/>
          <w:b/>
          <w:color w:val="FF0000"/>
          <w:sz w:val="28"/>
        </w:rPr>
        <w:t xml:space="preserve">онсультацию можно получить в отделе эпидемиологии </w:t>
      </w:r>
      <w:r w:rsidR="00B91EF4">
        <w:rPr>
          <w:rFonts w:ascii="Times New Roman" w:hAnsi="Times New Roman"/>
          <w:b/>
          <w:color w:val="FF0000"/>
          <w:sz w:val="28"/>
        </w:rPr>
        <w:t>Лидского</w:t>
      </w:r>
      <w:r>
        <w:rPr>
          <w:rFonts w:ascii="Times New Roman" w:hAnsi="Times New Roman"/>
          <w:b/>
          <w:color w:val="FF0000"/>
          <w:sz w:val="28"/>
        </w:rPr>
        <w:t xml:space="preserve"> зонального ЦГЭ по телефону </w:t>
      </w:r>
      <w:r w:rsidR="00B91EF4">
        <w:rPr>
          <w:rFonts w:ascii="Times New Roman" w:hAnsi="Times New Roman"/>
          <w:b/>
          <w:color w:val="FF0000"/>
          <w:sz w:val="28"/>
        </w:rPr>
        <w:t>622816</w:t>
      </w:r>
      <w:r>
        <w:rPr>
          <w:rFonts w:ascii="Times New Roman" w:hAnsi="Times New Roman"/>
          <w:b/>
          <w:color w:val="FF0000"/>
          <w:sz w:val="28"/>
        </w:rPr>
        <w:t xml:space="preserve"> (с 24 по 30 апреля 2019 года).</w:t>
      </w:r>
      <w:r>
        <w:rPr>
          <w:b/>
          <w:noProof/>
          <w:color w:val="FF0000"/>
        </w:rPr>
        <w:t xml:space="preserve"> </w:t>
      </w: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125730</wp:posOffset>
            </wp:positionV>
            <wp:extent cx="3886200" cy="2609850"/>
            <wp:effectExtent l="19050" t="0" r="0" b="0"/>
            <wp:wrapTight wrapText="bothSides">
              <wp:wrapPolygon edited="0">
                <wp:start x="-106" y="0"/>
                <wp:lineTo x="-106" y="21442"/>
                <wp:lineTo x="21600" y="21442"/>
                <wp:lineTo x="21600" y="0"/>
                <wp:lineTo x="-106" y="0"/>
              </wp:wrapPolygon>
            </wp:wrapTight>
            <wp:docPr id="12" name="Рисунок 12" descr="https://bipbap.ru/wp-content/uploads/2017/12/BeHeal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pbap.ru/wp-content/uploads/2017/12/BeHealthy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70564" w:rsidRDefault="00B91EF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Материалы  сайта </w:t>
      </w:r>
      <w:r w:rsidR="00670564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="00670564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«Гродненский зональный центр гигиены и эпидемиологии»</w:t>
      </w:r>
    </w:p>
    <w:p w:rsidR="00670564" w:rsidRDefault="00670564" w:rsidP="00670564">
      <w:pPr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2019 год</w:t>
      </w:r>
    </w:p>
    <w:p w:rsidR="00670564" w:rsidRDefault="00670564" w:rsidP="006705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564" w:rsidRDefault="00670564" w:rsidP="00670564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192D0B" w:rsidRDefault="00192D0B"/>
    <w:sectPr w:rsidR="00192D0B" w:rsidSect="004A2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70564"/>
    <w:rsid w:val="00192D0B"/>
    <w:rsid w:val="004A2FF1"/>
    <w:rsid w:val="00670564"/>
    <w:rsid w:val="00B91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056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70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99"/>
    <w:qFormat/>
    <w:rsid w:val="00670564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uiPriority w:val="99"/>
    <w:rsid w:val="0067056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670564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670564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Emphasis"/>
    <w:basedOn w:val="a0"/>
    <w:uiPriority w:val="20"/>
    <w:qFormat/>
    <w:rsid w:val="00670564"/>
    <w:rPr>
      <w:i/>
      <w:iCs/>
    </w:rPr>
  </w:style>
  <w:style w:type="character" w:styleId="aa">
    <w:name w:val="Strong"/>
    <w:basedOn w:val="a0"/>
    <w:qFormat/>
    <w:rsid w:val="006705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8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hyperlink" Target="http://medspecial.ru/wiki/%D0%9A%D0%BE%D1%80%D1%8C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jpeg"/><Relationship Id="rId12" Type="http://schemas.openxmlformats.org/officeDocument/2006/relationships/image" Target="http://www.k-istine.ru/images/other/vacination-02.jpg" TargetMode="External"/><Relationship Id="rId17" Type="http://schemas.openxmlformats.org/officeDocument/2006/relationships/hyperlink" Target="http://medspecial.ru/wiki/%D0%9F%D0%BE%D0%BB%D0%B8%D0%BE%D0%BC%D0%B8%D0%B5%D0%BB%D0%B8%D1%82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medspecial.ru/wiki/%D0%94%D0%B8%D1%84%D1%82%D0%B5%D1%80%D0%B8%D1%8F/" TargetMode="External"/><Relationship Id="rId20" Type="http://schemas.openxmlformats.org/officeDocument/2006/relationships/image" Target="https://cdn.fishki.net/upload/post/2019/03/17/2913597/antivaxxersmemes-0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https://bipbap.ru/wp-content/uploads/2017/12/BeHealthy.jpg" TargetMode="External"/><Relationship Id="rId10" Type="http://schemas.openxmlformats.org/officeDocument/2006/relationships/image" Target="http://dou15zeya.ru/wp-content/uploads/2016/05/privivka_plakat.jpg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http://med.tomsk.ru/images/stories/new/privivka2.jpg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1904</Words>
  <Characters>10858</Characters>
  <Application>Microsoft Office Word</Application>
  <DocSecurity>0</DocSecurity>
  <Lines>90</Lines>
  <Paragraphs>25</Paragraphs>
  <ScaleCrop>false</ScaleCrop>
  <Company>Microsoft</Company>
  <LinksUpToDate>false</LinksUpToDate>
  <CharactersWithSpaces>12737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2019-04-23T12:33:00Z</dcterms:created>
  <dcterms:modified xsi:type="dcterms:W3CDTF">2019-04-23T12:36:00Z</dcterms:modified>
</cp:coreProperties>
</file>