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34" w:rsidRPr="00085634" w:rsidRDefault="00085634" w:rsidP="00085634">
      <w:pPr>
        <w:pStyle w:val="a7"/>
        <w:jc w:val="left"/>
        <w:rPr>
          <w:rFonts w:ascii="Times New Roman" w:hAnsi="Times New Roman" w:cs="Times New Roman"/>
          <w:sz w:val="36"/>
          <w:szCs w:val="36"/>
          <w:u w:val="single"/>
          <w:lang w:eastAsia="ru-RU"/>
        </w:rPr>
      </w:pPr>
      <w:r>
        <w:rPr>
          <w:rFonts w:ascii="Times New Roman" w:hAnsi="Times New Roman" w:cs="Times New Roman"/>
          <w:sz w:val="36"/>
          <w:szCs w:val="36"/>
          <w:u w:val="single"/>
          <w:lang w:eastAsia="ru-RU"/>
        </w:rPr>
        <w:t xml:space="preserve">1. </w:t>
      </w:r>
      <w:r w:rsidRPr="00085634">
        <w:rPr>
          <w:rFonts w:ascii="Times New Roman" w:hAnsi="Times New Roman" w:cs="Times New Roman"/>
          <w:sz w:val="36"/>
          <w:szCs w:val="36"/>
          <w:u w:val="single"/>
          <w:lang w:eastAsia="ru-RU"/>
        </w:rPr>
        <w:t>Ответственность за незаконный оборот наркотических средств</w:t>
      </w:r>
    </w:p>
    <w:p w:rsidR="00085634" w:rsidRPr="00085634" w:rsidRDefault="00085634" w:rsidP="00085634">
      <w:pPr>
        <w:pStyle w:val="a7"/>
        <w:jc w:val="left"/>
        <w:rPr>
          <w:rFonts w:ascii="Times New Roman" w:hAnsi="Times New Roman" w:cs="Times New Roman"/>
          <w:sz w:val="36"/>
          <w:szCs w:val="36"/>
          <w:u w:val="single"/>
          <w:lang w:eastAsia="ru-RU"/>
        </w:rPr>
      </w:pPr>
      <w:r>
        <w:rPr>
          <w:rFonts w:ascii="Times New Roman" w:hAnsi="Times New Roman" w:cs="Times New Roman"/>
          <w:sz w:val="36"/>
          <w:szCs w:val="36"/>
          <w:u w:val="single"/>
          <w:lang w:eastAsia="ru-RU"/>
        </w:rPr>
        <w:t xml:space="preserve">2. </w:t>
      </w:r>
      <w:r w:rsidRPr="00085634">
        <w:rPr>
          <w:rFonts w:ascii="Times New Roman" w:hAnsi="Times New Roman" w:cs="Times New Roman"/>
          <w:sz w:val="36"/>
          <w:szCs w:val="36"/>
          <w:u w:val="single"/>
          <w:lang w:eastAsia="ru-RU"/>
        </w:rPr>
        <w:t>Последствия употребления наркотических веществ</w:t>
      </w:r>
    </w:p>
    <w:p w:rsidR="00085634" w:rsidRPr="00085634" w:rsidRDefault="00085634" w:rsidP="00085634">
      <w:pPr>
        <w:pStyle w:val="a7"/>
        <w:jc w:val="left"/>
        <w:rPr>
          <w:rFonts w:ascii="Times New Roman" w:hAnsi="Times New Roman" w:cs="Times New Roman"/>
          <w:sz w:val="36"/>
          <w:szCs w:val="36"/>
          <w:u w:val="single"/>
          <w:lang w:eastAsia="ru-RU"/>
        </w:rPr>
      </w:pPr>
      <w:r>
        <w:rPr>
          <w:rFonts w:ascii="Times New Roman" w:hAnsi="Times New Roman" w:cs="Times New Roman"/>
          <w:sz w:val="36"/>
          <w:szCs w:val="36"/>
          <w:u w:val="single"/>
          <w:lang w:eastAsia="ru-RU"/>
        </w:rPr>
        <w:t xml:space="preserve">3. </w:t>
      </w:r>
      <w:r w:rsidRPr="00085634">
        <w:rPr>
          <w:rFonts w:ascii="Times New Roman" w:hAnsi="Times New Roman" w:cs="Times New Roman"/>
          <w:sz w:val="36"/>
          <w:szCs w:val="36"/>
          <w:u w:val="single"/>
          <w:lang w:eastAsia="ru-RU"/>
        </w:rPr>
        <w:t>Общие признаки употребления наркотических веществ</w:t>
      </w:r>
    </w:p>
    <w:p w:rsidR="00085634" w:rsidRPr="00085634" w:rsidRDefault="00A62B35" w:rsidP="00085634">
      <w:pPr>
        <w:pStyle w:val="a7"/>
        <w:rPr>
          <w:rFonts w:ascii="Times New Roman" w:hAnsi="Times New Roman" w:cs="Times New Roman"/>
          <w:sz w:val="30"/>
          <w:szCs w:val="30"/>
          <w:lang w:eastAsia="ru-RU"/>
        </w:rPr>
      </w:pPr>
      <w:r>
        <w:rPr>
          <w:rFonts w:ascii="Times New Roman" w:hAnsi="Times New Roman" w:cs="Times New Roman"/>
          <w:sz w:val="30"/>
          <w:szCs w:val="30"/>
          <w:lang w:eastAsia="ru-RU"/>
        </w:rPr>
        <w:pict>
          <v:rect id="_x0000_i1025" style="width:0;height:.75pt" o:hralign="center" o:hrstd="t" o:hrnoshade="t" o:hr="t" stroked="f"/>
        </w:pict>
      </w:r>
    </w:p>
    <w:p w:rsidR="00085634" w:rsidRPr="00085634" w:rsidRDefault="00085634" w:rsidP="00085634">
      <w:pPr>
        <w:pStyle w:val="a7"/>
        <w:jc w:val="center"/>
        <w:rPr>
          <w:rFonts w:ascii="Times New Roman" w:hAnsi="Times New Roman" w:cs="Times New Roman"/>
          <w:b/>
          <w:sz w:val="30"/>
          <w:szCs w:val="30"/>
          <w:u w:val="single"/>
          <w:lang w:eastAsia="ru-RU"/>
        </w:rPr>
      </w:pPr>
      <w:bookmarkStart w:id="0" w:name="Ответственность"/>
      <w:r w:rsidRPr="00085634">
        <w:rPr>
          <w:rFonts w:ascii="Times New Roman" w:hAnsi="Times New Roman" w:cs="Times New Roman"/>
          <w:b/>
          <w:sz w:val="30"/>
          <w:szCs w:val="30"/>
          <w:u w:val="single"/>
          <w:lang w:eastAsia="ru-RU"/>
        </w:rPr>
        <w:t>ОТВЕТСТВЕННОСТЬ ЗА НЕЗАКОННЫЙ ОБОРОТ НАРКОТИЧЕСКИХ СРЕДСТВ</w:t>
      </w:r>
      <w:bookmarkEnd w:id="0"/>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В настоящее время на территории республики актуальной проблемой является распространение курительных смесей, содержащих в своём составе синтетические </w:t>
      </w:r>
      <w:proofErr w:type="spellStart"/>
      <w:r w:rsidRPr="00085634">
        <w:rPr>
          <w:rFonts w:ascii="Times New Roman" w:hAnsi="Times New Roman" w:cs="Times New Roman"/>
          <w:sz w:val="30"/>
          <w:szCs w:val="30"/>
          <w:lang w:eastAsia="ru-RU"/>
        </w:rPr>
        <w:t>каннабиноиды</w:t>
      </w:r>
      <w:proofErr w:type="spellEnd"/>
      <w:r w:rsidRPr="00085634">
        <w:rPr>
          <w:rFonts w:ascii="Times New Roman" w:hAnsi="Times New Roman" w:cs="Times New Roman"/>
          <w:sz w:val="30"/>
          <w:szCs w:val="30"/>
          <w:lang w:eastAsia="ru-RU"/>
        </w:rPr>
        <w:t>. Курительные смеси получают популярность в молодёжной среде, продажа их активно ведётся как посредством сети Интернет, так и на территории учреждений образования, в общежитиях. (Информация об ответственности за незаконный оборот наркотических средств, последствий их употребления, внешних признаках наркотического опьянения. Выдержки норм из Уголовного Кодекса Республики Беларусь, Кодекса об административных правонарушениях Республики Беларусь, предусматривающих ответственность за хранение, сбыт, выращивание наркотических средств и психотропных веществ и т.д.):</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Статья 327. Хищение наркотических средств, психотропных веществ, их </w:t>
      </w:r>
      <w:proofErr w:type="spellStart"/>
      <w:r w:rsidRPr="00085634">
        <w:rPr>
          <w:rFonts w:ascii="Times New Roman" w:hAnsi="Times New Roman" w:cs="Times New Roman"/>
          <w:sz w:val="30"/>
          <w:szCs w:val="30"/>
          <w:lang w:eastAsia="ru-RU"/>
        </w:rPr>
        <w:t>прекурсоров</w:t>
      </w:r>
      <w:proofErr w:type="spellEnd"/>
      <w:r w:rsidRPr="00085634">
        <w:rPr>
          <w:rFonts w:ascii="Times New Roman" w:hAnsi="Times New Roman" w:cs="Times New Roman"/>
          <w:sz w:val="30"/>
          <w:szCs w:val="30"/>
          <w:lang w:eastAsia="ru-RU"/>
        </w:rPr>
        <w:t xml:space="preserve"> и аналогов (в ред. Законов Республики Беларусь от 20.12.2007 N 291-3, от 13.07.2012 N 408-3)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1. Хищение наркотических средств, психотропных веществ либо их </w:t>
      </w:r>
      <w:proofErr w:type="spellStart"/>
      <w:r w:rsidRPr="00085634">
        <w:rPr>
          <w:rFonts w:ascii="Times New Roman" w:hAnsi="Times New Roman" w:cs="Times New Roman"/>
          <w:sz w:val="30"/>
          <w:szCs w:val="30"/>
          <w:lang w:eastAsia="ru-RU"/>
        </w:rPr>
        <w:t>прекурсоров</w:t>
      </w:r>
      <w:proofErr w:type="spellEnd"/>
      <w:r w:rsidRPr="00085634">
        <w:rPr>
          <w:rFonts w:ascii="Times New Roman" w:hAnsi="Times New Roman" w:cs="Times New Roman"/>
          <w:sz w:val="30"/>
          <w:szCs w:val="30"/>
          <w:lang w:eastAsia="ru-RU"/>
        </w:rPr>
        <w:t xml:space="preserve"> или аналогов - (в ред. Законов Республики Беларусь от 20.12.2007 N 291-3, от 13.07.2012 N 408-3) наказывается лишением свободы на срок до пяти лет.</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Статья 328. Незаконный оборот наркотических средств, психотропных веществ, их </w:t>
      </w:r>
      <w:proofErr w:type="spellStart"/>
      <w:r w:rsidRPr="00085634">
        <w:rPr>
          <w:rFonts w:ascii="Times New Roman" w:hAnsi="Times New Roman" w:cs="Times New Roman"/>
          <w:sz w:val="30"/>
          <w:szCs w:val="30"/>
          <w:lang w:eastAsia="ru-RU"/>
        </w:rPr>
        <w:t>прекурсоров</w:t>
      </w:r>
      <w:proofErr w:type="spellEnd"/>
      <w:r w:rsidRPr="00085634">
        <w:rPr>
          <w:rFonts w:ascii="Times New Roman" w:hAnsi="Times New Roman" w:cs="Times New Roman"/>
          <w:sz w:val="30"/>
          <w:szCs w:val="30"/>
          <w:lang w:eastAsia="ru-RU"/>
        </w:rPr>
        <w:t xml:space="preserve"> и аналогов (в ред. Законов Республики Беларусь от 20.12.2007 N 291-3, от 13.07.2012 N 408-3)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085634">
        <w:rPr>
          <w:rFonts w:ascii="Times New Roman" w:hAnsi="Times New Roman" w:cs="Times New Roman"/>
          <w:sz w:val="30"/>
          <w:szCs w:val="30"/>
          <w:lang w:eastAsia="ru-RU"/>
        </w:rPr>
        <w:t>прекурсоров</w:t>
      </w:r>
      <w:proofErr w:type="spellEnd"/>
      <w:r w:rsidRPr="00085634">
        <w:rPr>
          <w:rFonts w:ascii="Times New Roman" w:hAnsi="Times New Roman" w:cs="Times New Roman"/>
          <w:sz w:val="30"/>
          <w:szCs w:val="30"/>
          <w:lang w:eastAsia="ru-RU"/>
        </w:rPr>
        <w:t xml:space="preserve"> или аналогов - (в ред. Законов Республики Беларусь от 20.12.2007 N 291-3, от 13.07.2012 N 408-3) наказывается ограничением свободы на срок до пяти лет или лишением свободы на срок от двух до пяти лет. (в ред. Закона Республики Беларусь от 04.01.2003 N 173-3).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085634">
        <w:rPr>
          <w:rFonts w:ascii="Times New Roman" w:hAnsi="Times New Roman" w:cs="Times New Roman"/>
          <w:sz w:val="30"/>
          <w:szCs w:val="30"/>
          <w:lang w:eastAsia="ru-RU"/>
        </w:rPr>
        <w:t>прекурсоров</w:t>
      </w:r>
      <w:proofErr w:type="spellEnd"/>
      <w:r w:rsidRPr="00085634">
        <w:rPr>
          <w:rFonts w:ascii="Times New Roman" w:hAnsi="Times New Roman" w:cs="Times New Roman"/>
          <w:sz w:val="30"/>
          <w:szCs w:val="30"/>
          <w:lang w:eastAsia="ru-RU"/>
        </w:rPr>
        <w:t xml:space="preserve"> или аналогов - (в ред. Законов Республики Беларусь от 20.12.2007 N 291-3, отДЗ.07.2012 N 408-3) наказывается лишением свободы на срок от пяти до восьми лет с конфискацией имущества или без конфискации.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lastRenderedPageBreak/>
        <w:t>(в ред. Закона Республики Беларусь от 04.01.2003 N 173-3).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3. Действия, предусмотренные частями второй или третьей настоящей статьи, совершенные организованной группой, - наказывается лишением свободы на срок от десяти до пятнадцати лет с конфискацией имущества или без конфискации.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 ред. Закона Республики Беларусь от 04.01.2003 N 173-3).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Примечание.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Лицо, добровольно сдавшее наркотические средства, психотропные вещества, их </w:t>
      </w:r>
      <w:proofErr w:type="spellStart"/>
      <w:r w:rsidRPr="00085634">
        <w:rPr>
          <w:rFonts w:ascii="Times New Roman" w:hAnsi="Times New Roman" w:cs="Times New Roman"/>
          <w:sz w:val="30"/>
          <w:szCs w:val="30"/>
          <w:lang w:eastAsia="ru-RU"/>
        </w:rPr>
        <w:t>прекурсоры</w:t>
      </w:r>
      <w:proofErr w:type="spellEnd"/>
      <w:r w:rsidRPr="00085634">
        <w:rPr>
          <w:rFonts w:ascii="Times New Roman" w:hAnsi="Times New Roman" w:cs="Times New Roman"/>
          <w:sz w:val="30"/>
          <w:szCs w:val="30"/>
          <w:lang w:eastAsia="ru-RU"/>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(в ред. Законов Республики Беларусь от 20.12.2007 N 291-3, от 21.07.2008 N 417-3, от 13.07.2012 N 408-3)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Примечание</w:t>
      </w:r>
      <w:r w:rsidRPr="00085634">
        <w:rPr>
          <w:rFonts w:ascii="Times New Roman" w:hAnsi="Times New Roman" w:cs="Times New Roman"/>
          <w:sz w:val="30"/>
          <w:szCs w:val="30"/>
          <w:lang w:eastAsia="ru-RU"/>
        </w:rPr>
        <w:t>.</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За посев или выращивание без цели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предусмотрена административная ответственность (ст. 16.1 Кодекса Республики Беларусь об административных правонарушениях).</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Статья 329. Посев или выращивание запрещенных к возделыванию растений и грибов, содержащих наркотические средства или психотропные вещества (название в ред. Закона Республики Беларусь от 20.12.2007 N 291-3)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1. Посев или выращивание в целях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 (в ред. Закона Республики Беларусь от 20.12.2007 N 291-3) наказываются штрафом, или арестом на срок до шести месяцев, или ограничением свободы на срок до трех лет, или лишением свободы на тот же срок.</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 наказываются ограничением свободы на срок до пяти лет или лишением свободы на срок от трех до семи лет.</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3. Действия, предусмотренные частями первой или второй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Статья 330. Нарушение правил обращения с наркотическими средствами, психотропными веществами, их </w:t>
      </w:r>
      <w:proofErr w:type="spellStart"/>
      <w:r w:rsidRPr="00085634">
        <w:rPr>
          <w:rFonts w:ascii="Times New Roman" w:hAnsi="Times New Roman" w:cs="Times New Roman"/>
          <w:sz w:val="30"/>
          <w:szCs w:val="30"/>
          <w:lang w:eastAsia="ru-RU"/>
        </w:rPr>
        <w:t>прекурсорами</w:t>
      </w:r>
      <w:proofErr w:type="spellEnd"/>
      <w:r w:rsidRPr="00085634">
        <w:rPr>
          <w:rFonts w:ascii="Times New Roman" w:hAnsi="Times New Roman" w:cs="Times New Roman"/>
          <w:sz w:val="30"/>
          <w:szCs w:val="30"/>
          <w:lang w:eastAsia="ru-RU"/>
        </w:rPr>
        <w:t xml:space="preserve"> и аналогами (в ред. Законов Республики Беларусь от 20.12.2007 N 291-3, от 13.07.2012 N 408-3) </w:t>
      </w:r>
      <w:r w:rsidRPr="00085634">
        <w:rPr>
          <w:rFonts w:ascii="Times New Roman" w:hAnsi="Times New Roman" w:cs="Times New Roman"/>
          <w:sz w:val="30"/>
          <w:szCs w:val="30"/>
          <w:lang w:eastAsia="ru-RU"/>
        </w:rPr>
        <w:lastRenderedPageBreak/>
        <w:t>наказывается штрафом, или арестом на срок до шести месяцев, или ограничением свободы на срок до пяти лет, или лишением свобода на тот же срок с лишением права занимать определенные должности или заниматься определенной деятельностью или без лишения.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Статья 331. Склонение к потреблению наркотических средств, психотропных веществ или их аналогов (в ред. Законов Республики Беларусь от 20.12.2007 N 291-3, от 13.07.2012 N 408-3)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1. Склонение к потреблению наркотических средств, психотропных</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веществ или их аналогов - (в ред. Закона Республики Беларусь от 13.07.2012 N 408-3) наказывается арестом на срок до шести месяцев, или ограничением свободы на срок до пяти лет, или лишением свободы на тот же срок.</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 (в ред. Закона Республики Беларусь от 20.12.2007 N 291-3) наказываются лишением свободы на срок от трех до десяти лет. (в ред. Закона Республики Беларусь от 20.12.2007 N 291-3)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Статья 332. Организация либо содержание притонов для потребления наркотических средств, психотропных веществ, их аналогов или иных одурманивающих средств (в ред. Закона Республики Беларусь от 13.07.2012 N 408-3)</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1. Предоставление помещений для потребления наркотических средств, психотропных веществ, их аналогов или других средств, вызывающих одурманивание, - (в ред. Закона Республики Беларусь от 13.07.2012 N 408-3) наказывается штрафом, или арестом на срок до шести" месяцев, или ограничением свободы на срок до пяти лет.</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2. Организация либо содержание притонов для потребления наркотических средств, психотропных веществ, их аналогов или других средств, вызывающих одурманивание, - (в ред. Закона Республики Беларусь от 13.07.2012 N 408-3) наказываются ограничением свободы на срок от двух до пяти лет или лишением свободы на срок от трех до семи лет.</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w:t>
      </w:r>
    </w:p>
    <w:p w:rsidR="00085634" w:rsidRPr="00085634" w:rsidRDefault="00085634" w:rsidP="00085634">
      <w:pPr>
        <w:pStyle w:val="a7"/>
        <w:jc w:val="center"/>
        <w:rPr>
          <w:rFonts w:ascii="Times New Roman" w:hAnsi="Times New Roman" w:cs="Times New Roman"/>
          <w:b/>
          <w:sz w:val="30"/>
          <w:szCs w:val="30"/>
          <w:u w:val="single"/>
          <w:lang w:eastAsia="ru-RU"/>
        </w:rPr>
      </w:pPr>
      <w:bookmarkStart w:id="1" w:name="Последствия"/>
      <w:r w:rsidRPr="00085634">
        <w:rPr>
          <w:rFonts w:ascii="Times New Roman" w:hAnsi="Times New Roman" w:cs="Times New Roman"/>
          <w:b/>
          <w:sz w:val="30"/>
          <w:szCs w:val="30"/>
          <w:u w:val="single"/>
          <w:lang w:eastAsia="ru-RU"/>
        </w:rPr>
        <w:t>ПОСЛЕДСТВИЯ УПОТРЕБЛЕНИЯ НАРКОТИЧЕСКИХ ВЕЩЕСТВ</w:t>
      </w:r>
      <w:bookmarkEnd w:id="1"/>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Производные конопли — марихуана, гашиш</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Наркотик, приготовленный из листьев или стеблей конопли </w:t>
      </w:r>
      <w:proofErr w:type="gramStart"/>
      <w:r w:rsidRPr="00085634">
        <w:rPr>
          <w:rFonts w:ascii="Times New Roman" w:hAnsi="Times New Roman" w:cs="Times New Roman"/>
          <w:sz w:val="30"/>
          <w:szCs w:val="30"/>
          <w:lang w:eastAsia="ru-RU"/>
        </w:rPr>
        <w:t>с небольшим добавлением цветков</w:t>
      </w:r>
      <w:proofErr w:type="gramEnd"/>
      <w:r w:rsidRPr="00085634">
        <w:rPr>
          <w:rFonts w:ascii="Times New Roman" w:hAnsi="Times New Roman" w:cs="Times New Roman"/>
          <w:sz w:val="30"/>
          <w:szCs w:val="30"/>
          <w:lang w:eastAsia="ru-RU"/>
        </w:rPr>
        <w:t xml:space="preserve"> называется марихуаной. Смолистое вещество, собранное из верхушек конопли, называется гашиш. Марихуану и гашиши обычно курят в чистом виде или в смеси с табаком. Иногда жуют и глотают в виде пилюль или принимают с пищей.</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lastRenderedPageBreak/>
        <w:t>Употребление конопли приводит к зависимости от неё. Сначала развивается психическая зависимость, характеризующаяся сильным стремлением к повторению действия наркотика. При длительном употреблении развивается несильная физическая зависимость, проявляющаяся абстинентным синдромом, при котором отмечается раздражительность, нетерпеливость, снижение настроения, потеря аппетита, бессонница, похудение, озноб, тремор, тяжесть и чувство сдавливания в груди и висках и т.д. Продолжительность синдрома от 3-5 дней до нескольких недель.</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Активным химическим веществом марихуаны является тетра-</w:t>
      </w:r>
      <w:proofErr w:type="spellStart"/>
      <w:r w:rsidRPr="00085634">
        <w:rPr>
          <w:rFonts w:ascii="Times New Roman" w:hAnsi="Times New Roman" w:cs="Times New Roman"/>
          <w:sz w:val="30"/>
          <w:szCs w:val="30"/>
          <w:lang w:eastAsia="ru-RU"/>
        </w:rPr>
        <w:t>гидроканнабиол</w:t>
      </w:r>
      <w:proofErr w:type="spellEnd"/>
      <w:r w:rsidRPr="00085634">
        <w:rPr>
          <w:rFonts w:ascii="Times New Roman" w:hAnsi="Times New Roman" w:cs="Times New Roman"/>
          <w:sz w:val="30"/>
          <w:szCs w:val="30"/>
          <w:lang w:eastAsia="ru-RU"/>
        </w:rPr>
        <w:t xml:space="preserve"> (ТГК), содержащийся в листьях, околоцветниках, стеблях конопли. Что касается количества, то больше всего ТГК содержится в индийской конопле, в посевной конопле его меньше, а в элитных сортах содержание ТГК стремится к нулю.</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ТГК является сильным ядом, нарушающим многие психические и соматические функции. Имеются данные о том, что в военных лабораториях серьёзно исследуется психофизиологическое действие ТГК с целью использования его против живой силы противника.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Одноразовое употребление конопли может привести к нарушению ощущения времени, пространства, извращённому восприятию цветов и звуков, чувству потери связи с окружающим миром. Рассеивается внимание, нарушается память, мышление становится фрагментарным. Ощущение собственного «я» исчезает и становится зависимым от внушения извне. Нередко нарушается зрение, появляются симптомы интоксикационного психоза с иллюзиями, галлюцинациями и бредовыми идеями, состояния паники, страха, а также депрессия с мыслями о самоубийстве.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Длительное потребление марихуаны вызывает, особенно у подростков, </w:t>
      </w:r>
      <w:proofErr w:type="spellStart"/>
      <w:r w:rsidRPr="00085634">
        <w:rPr>
          <w:rFonts w:ascii="Times New Roman" w:hAnsi="Times New Roman" w:cs="Times New Roman"/>
          <w:sz w:val="30"/>
          <w:szCs w:val="30"/>
          <w:lang w:eastAsia="ru-RU"/>
        </w:rPr>
        <w:t>амотивационный</w:t>
      </w:r>
      <w:proofErr w:type="spellEnd"/>
      <w:r w:rsidRPr="00085634">
        <w:rPr>
          <w:rFonts w:ascii="Times New Roman" w:hAnsi="Times New Roman" w:cs="Times New Roman"/>
          <w:sz w:val="30"/>
          <w:szCs w:val="30"/>
          <w:lang w:eastAsia="ru-RU"/>
        </w:rPr>
        <w:t xml:space="preserve"> синдром («выгорание»), который представлен постепенной потерей интереса к учёбе, работе, окружающему миру. </w:t>
      </w:r>
      <w:proofErr w:type="spellStart"/>
      <w:r w:rsidRPr="00085634">
        <w:rPr>
          <w:rFonts w:ascii="Times New Roman" w:hAnsi="Times New Roman" w:cs="Times New Roman"/>
          <w:sz w:val="30"/>
          <w:szCs w:val="30"/>
          <w:lang w:eastAsia="ru-RU"/>
        </w:rPr>
        <w:t>Амотивационный</w:t>
      </w:r>
      <w:proofErr w:type="spellEnd"/>
      <w:r w:rsidRPr="00085634">
        <w:rPr>
          <w:rFonts w:ascii="Times New Roman" w:hAnsi="Times New Roman" w:cs="Times New Roman"/>
          <w:sz w:val="30"/>
          <w:szCs w:val="30"/>
          <w:lang w:eastAsia="ru-RU"/>
        </w:rPr>
        <w:t xml:space="preserve"> синдром отмечают у себя 40% лиц, которые систематически курят марихуану.</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Если друзья подростка курят марихуану, то риск развития зависимости от </w:t>
      </w:r>
      <w:proofErr w:type="spellStart"/>
      <w:r w:rsidRPr="00085634">
        <w:rPr>
          <w:rFonts w:ascii="Times New Roman" w:hAnsi="Times New Roman" w:cs="Times New Roman"/>
          <w:sz w:val="30"/>
          <w:szCs w:val="30"/>
          <w:lang w:eastAsia="ru-RU"/>
        </w:rPr>
        <w:t>каннабиноидов</w:t>
      </w:r>
      <w:proofErr w:type="spellEnd"/>
      <w:r w:rsidRPr="00085634">
        <w:rPr>
          <w:rFonts w:ascii="Times New Roman" w:hAnsi="Times New Roman" w:cs="Times New Roman"/>
          <w:sz w:val="30"/>
          <w:szCs w:val="30"/>
          <w:lang w:eastAsia="ru-RU"/>
        </w:rPr>
        <w:t xml:space="preserve"> для него повышается в 15 раз.</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Употребление конопли приводит к тяжёлому повреждению головного мозга. У лиц, постоянно употребляющих препараты конопли, возникает бессонница, головные боли, отмечается уменьшение массы тела и нередко истощение, связанное с потерей аппетита, желудочными расстройствами и хроническим запором.</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Даже при небольших дозах может ухудшиться память, особенно кратковременная, очень важная для учебного процесса. Отмечается разрушение функций понимания задач и целей, ослабевает внимание и </w:t>
      </w:r>
      <w:r w:rsidRPr="00085634">
        <w:rPr>
          <w:rFonts w:ascii="Times New Roman" w:hAnsi="Times New Roman" w:cs="Times New Roman"/>
          <w:sz w:val="30"/>
          <w:szCs w:val="30"/>
          <w:lang w:eastAsia="ru-RU"/>
        </w:rPr>
        <w:lastRenderedPageBreak/>
        <w:t>способность сосредоточения, исчезают желания и потребность в общении. Одна сигарета с гашишем подавляет память в течение 37 дней. Создается риск развития шизофрении.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У детей, родители которых регулярно курят марихуану, в возрасте четырёх лет обнаруживается ухудшение памяти, отмечаются нарушения речи.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Снижается общая сопротивляемость организма. Наблюдения в течение года за людьми, которые выкуривали по одной сигарете с марихуаной в день, показали снижение у них числа белых кровяных телец, что говорит об истощении защитных сил организма.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У женщин, курящих марихуану, отмечается резкое увеличение числа клеток с повреждёнными молекулами ДНК, которые являются носителями генетической информации. Возможны нарушения овуляции, сокращение менструального цикла и бесплодие.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У мужчин, курящих коноплю, снижается количество и подвижность сперматозоидов, а также чаще, чем у других</w:t>
      </w:r>
      <w:r>
        <w:rPr>
          <w:rFonts w:ascii="Times New Roman" w:hAnsi="Times New Roman" w:cs="Times New Roman"/>
          <w:sz w:val="30"/>
          <w:szCs w:val="30"/>
          <w:lang w:eastAsia="ru-RU"/>
        </w:rPr>
        <w:t xml:space="preserve"> </w:t>
      </w:r>
      <w:r w:rsidRPr="00085634">
        <w:rPr>
          <w:rFonts w:ascii="Times New Roman" w:hAnsi="Times New Roman" w:cs="Times New Roman"/>
          <w:sz w:val="30"/>
          <w:szCs w:val="30"/>
          <w:lang w:eastAsia="ru-RU"/>
        </w:rPr>
        <w:t>отмечаются случаи импотенции, задерживается рост бороды. В исследованиях на животных установлено снижение сексуальной активности.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Пять сигарет с марихуаной обладают той же способностью вызывать заболевание раком, что и 112 обычных сигарет. Марихуана остаётся в организме на срок от 3 до 5 недель и оказывает отрицательное воздействие на умственную деятельность и на физическое состояние организма на протяжении всего этого периода.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Опиум и его производные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К ним относятся опий-сырец, маковая соломка, подсохший млечный сок мака, чистые алкалоиды опия (морфин, кодеин и др.), </w:t>
      </w:r>
      <w:proofErr w:type="spellStart"/>
      <w:r w:rsidRPr="00085634">
        <w:rPr>
          <w:rFonts w:ascii="Times New Roman" w:hAnsi="Times New Roman" w:cs="Times New Roman"/>
          <w:sz w:val="30"/>
          <w:szCs w:val="30"/>
          <w:lang w:eastAsia="ru-RU"/>
        </w:rPr>
        <w:t>омнопон</w:t>
      </w:r>
      <w:proofErr w:type="spellEnd"/>
      <w:r w:rsidRPr="00085634">
        <w:rPr>
          <w:rFonts w:ascii="Times New Roman" w:hAnsi="Times New Roman" w:cs="Times New Roman"/>
          <w:sz w:val="30"/>
          <w:szCs w:val="30"/>
          <w:lang w:eastAsia="ru-RU"/>
        </w:rPr>
        <w:t>, кустарно приготовленные из мака препараты (</w:t>
      </w:r>
      <w:proofErr w:type="spellStart"/>
      <w:r w:rsidRPr="00085634">
        <w:rPr>
          <w:rFonts w:ascii="Times New Roman" w:hAnsi="Times New Roman" w:cs="Times New Roman"/>
          <w:sz w:val="30"/>
          <w:szCs w:val="30"/>
          <w:lang w:eastAsia="ru-RU"/>
        </w:rPr>
        <w:t>ханка</w:t>
      </w:r>
      <w:proofErr w:type="spellEnd"/>
      <w:r w:rsidRPr="00085634">
        <w:rPr>
          <w:rFonts w:ascii="Times New Roman" w:hAnsi="Times New Roman" w:cs="Times New Roman"/>
          <w:sz w:val="30"/>
          <w:szCs w:val="30"/>
          <w:lang w:eastAsia="ru-RU"/>
        </w:rPr>
        <w:t xml:space="preserve">, </w:t>
      </w:r>
      <w:proofErr w:type="spellStart"/>
      <w:r w:rsidRPr="00085634">
        <w:rPr>
          <w:rFonts w:ascii="Times New Roman" w:hAnsi="Times New Roman" w:cs="Times New Roman"/>
          <w:sz w:val="30"/>
          <w:szCs w:val="30"/>
          <w:lang w:eastAsia="ru-RU"/>
        </w:rPr>
        <w:t>кокнар</w:t>
      </w:r>
      <w:proofErr w:type="spellEnd"/>
      <w:r w:rsidRPr="00085634">
        <w:rPr>
          <w:rFonts w:ascii="Times New Roman" w:hAnsi="Times New Roman" w:cs="Times New Roman"/>
          <w:sz w:val="30"/>
          <w:szCs w:val="30"/>
          <w:lang w:eastAsia="ru-RU"/>
        </w:rPr>
        <w:t>); синтетические дериваты опия (</w:t>
      </w:r>
      <w:proofErr w:type="spellStart"/>
      <w:r w:rsidRPr="00085634">
        <w:rPr>
          <w:rFonts w:ascii="Times New Roman" w:hAnsi="Times New Roman" w:cs="Times New Roman"/>
          <w:sz w:val="30"/>
          <w:szCs w:val="30"/>
          <w:lang w:eastAsia="ru-RU"/>
        </w:rPr>
        <w:t>метадон</w:t>
      </w:r>
      <w:proofErr w:type="spellEnd"/>
      <w:r w:rsidRPr="00085634">
        <w:rPr>
          <w:rFonts w:ascii="Times New Roman" w:hAnsi="Times New Roman" w:cs="Times New Roman"/>
          <w:sz w:val="30"/>
          <w:szCs w:val="30"/>
          <w:lang w:eastAsia="ru-RU"/>
        </w:rPr>
        <w:t xml:space="preserve">, </w:t>
      </w:r>
      <w:proofErr w:type="spellStart"/>
      <w:r w:rsidRPr="00085634">
        <w:rPr>
          <w:rFonts w:ascii="Times New Roman" w:hAnsi="Times New Roman" w:cs="Times New Roman"/>
          <w:sz w:val="30"/>
          <w:szCs w:val="30"/>
          <w:lang w:eastAsia="ru-RU"/>
        </w:rPr>
        <w:t>промедол</w:t>
      </w:r>
      <w:proofErr w:type="spellEnd"/>
      <w:r w:rsidRPr="00085634">
        <w:rPr>
          <w:rFonts w:ascii="Times New Roman" w:hAnsi="Times New Roman" w:cs="Times New Roman"/>
          <w:sz w:val="30"/>
          <w:szCs w:val="30"/>
          <w:lang w:eastAsia="ru-RU"/>
        </w:rPr>
        <w:t xml:space="preserve"> и др.), полусинтетические (героин)</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Кроме психической, они вызывают ярко выраженную физическую зависимость.</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После однократного введения производных опиума возникают такие симптомы: эйфория и двигательное беспокойство либо заторможенность с сонливостью, сужение зрачков, сухость слизистой оболочки ротовой полости, снижение артериального давления. Опиаты угнетающе действуют на головной и спинной мозг, развивается энцефалопатия (снижение умственных способностей).</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Сырьё, из которого изготавливают опиаты, обрабатывают органическими растворителями (ацетон, толуол, бензол) и уксусным ангидридом. Всё это также отрицательно воздействует на печень, сердце, лёгкие.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После инъекции наркотика обычно возникает дремота: зрачки максимально сужены, пульс и дыхание замедлены.</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Сроки формирования физической зависимости находятся в прямой связи с индивидуальными особенностями потребителя и разновидностью </w:t>
      </w:r>
      <w:r w:rsidRPr="00085634">
        <w:rPr>
          <w:rFonts w:ascii="Times New Roman" w:hAnsi="Times New Roman" w:cs="Times New Roman"/>
          <w:sz w:val="30"/>
          <w:szCs w:val="30"/>
          <w:lang w:eastAsia="ru-RU"/>
        </w:rPr>
        <w:lastRenderedPageBreak/>
        <w:t>наркотика. Ряд авторов считают, что физическая зависимость после двадцати дней употребления наркотика возникает в 100% случаев. Однако героин может привести к полной физической зависимости уже через два дня.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Физическая зависимость характеризуется развитием абстинентного синдрома, который возникает в результате прекращения введения наркотика в организм. При абстинентном синдроме отмечаются плохое настроение и психическое напряжение, сильное желание употребить наркотик, зевота, слезящиеся глаза, теряется аппетит, возникают судороги, приступы общей слабости и потливости, двигательное беспокойство, рвота и понос, боли в мышцах, животе и суставах, сердцебиение, из носа обильно выделяется слизь, повышается температура и артериальное давление.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Опиатные наркоманы — личности безответственные и пассивные. Даже в своём обществе они не демонстрируют весёлости или агрессии. Единственная тема их разговоров — это героин и другие наркотики. Они обмениваются опытом, хвастаются употреблением опиатного наркотика в сочетании с другими наркотиками, строят планы приобретения товара. Однако если эти планы нарушаются, то из страха перед абстинентным кризисом наркоманы могут стать очень опасными.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Употребление наркотиков вынуждает совершать противоправные действия: воровать как у близких, так и у чужих людей, занимать деньги без отдачи, заниматься мошенничеством и проституцией, изготавливать и перепродавать наркотики. Наркоманы склонны к разбойным нападениям, кражам, насилию, убийствам. По статистике, 40% квартирных и 90% карманных краж совершаются наркоманами. Часто всё это совершается ради одной дозы…</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Среди наркоманов часто возникают депрессивные состояния с мыслями о самоубийстве. Они не могут быть хорошими учащимися, работниками и военнослужащими: утрачивается интерес к своей профессии, возникают трудности с концентрацией внимания на выполняемой работе.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Хроническое употребление наркотика приводит к истощению и снижению сопротивляемости организма к инфекциям. Нестерильные шприцы приводят к появлению воспалительных инфильтратов, воспалению вен, к инфекционному и вирусному воспалению печени, воспалению лёгких, эндокардиту, сепсису. Наркоманы являются распространителями разных форм гепатита, венерических заболеваний, синдрома приобретённого иммунодефицита. Со временем становятся инвалидами по психическому или иному заболеванию.</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Таким образом, наркоманы социально отягощают общество. Они не интересуются отношениями между людьми, уходят из семьи — начинают вести антисоциальный образ жизни, чем разбивают жизнь родителей и </w:t>
      </w:r>
      <w:r w:rsidRPr="00085634">
        <w:rPr>
          <w:rFonts w:ascii="Times New Roman" w:hAnsi="Times New Roman" w:cs="Times New Roman"/>
          <w:sz w:val="30"/>
          <w:szCs w:val="30"/>
          <w:lang w:eastAsia="ru-RU"/>
        </w:rPr>
        <w:lastRenderedPageBreak/>
        <w:t>других близких людей. Они не могут достойно продолжить свой род либо порождают ослабленное потомство.</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Выход из опиатной зависимости. Острая фаза абстинентного синдрома заканчивается через 7-10 дней. Но ещё на протяжении нескольких месяцев наркоманы, переставшие употреблять наркотики, жалуются на плохое самочувствие, отсутствие радости в жизни, интереса к ней, нежелание что-либо делать. С этим связаны трудности социальной адаптации, формирования созидательного мышления и поведения.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Однако общемировая статистика говорит о том, что лучше вообще не прикасаться к наркотикам, чтобы не попасть в зависимость. Из всех пациентов наркологических клиник, приходящих, чтобы вылечиться, действительно вылечиваются лишь около 8%. Излечившимися считаются те, кто не употребляет наркотики в течение года после начала лечения.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 остальных 95% случаев наступает смерть — от передозировки наркотика, острой сердечнососудистой, почечной и печеночной недостаточности, сепсиса, абсцессов, тромбоза сосудов, СПИДа. Немало наркоманов умирают в связи с несчастными случаями в состоянии наркотического опьянения.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Обычно наркоманы, приобщившиеся к употреблению наркотика в возрасте 15-16 лет, не доживают до 30 лет.</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Кокаин и другие психотропные вещества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Помимо препаратов конопли и опиатов употребляются и другие наркотики (кокаин, ЛСД), а также психотропные средства, оказывающие психостимулирующее действие на центральную нервную систему — </w:t>
      </w:r>
      <w:proofErr w:type="spellStart"/>
      <w:r w:rsidRPr="00085634">
        <w:rPr>
          <w:rFonts w:ascii="Times New Roman" w:hAnsi="Times New Roman" w:cs="Times New Roman"/>
          <w:sz w:val="30"/>
          <w:szCs w:val="30"/>
          <w:lang w:eastAsia="ru-RU"/>
        </w:rPr>
        <w:t>амфетамин</w:t>
      </w:r>
      <w:proofErr w:type="spellEnd"/>
      <w:r w:rsidRPr="00085634">
        <w:rPr>
          <w:rFonts w:ascii="Times New Roman" w:hAnsi="Times New Roman" w:cs="Times New Roman"/>
          <w:sz w:val="30"/>
          <w:szCs w:val="30"/>
          <w:lang w:eastAsia="ru-RU"/>
        </w:rPr>
        <w:t xml:space="preserve"> и его производные, эфедрин и его производные, в том числе, </w:t>
      </w:r>
      <w:proofErr w:type="spellStart"/>
      <w:r w:rsidRPr="00085634">
        <w:rPr>
          <w:rFonts w:ascii="Times New Roman" w:hAnsi="Times New Roman" w:cs="Times New Roman"/>
          <w:sz w:val="30"/>
          <w:szCs w:val="30"/>
          <w:lang w:eastAsia="ru-RU"/>
        </w:rPr>
        <w:t>эфедринсодержащие</w:t>
      </w:r>
      <w:proofErr w:type="spellEnd"/>
      <w:r w:rsidRPr="00085634">
        <w:rPr>
          <w:rFonts w:ascii="Times New Roman" w:hAnsi="Times New Roman" w:cs="Times New Roman"/>
          <w:sz w:val="30"/>
          <w:szCs w:val="30"/>
          <w:lang w:eastAsia="ru-RU"/>
        </w:rPr>
        <w:t xml:space="preserve"> смеси.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Кокаин является алкалоидом, получаемым из листьев коки — растения, произрастающего в Латинской Америке (К слову, из этих же растений производят и </w:t>
      </w:r>
      <w:proofErr w:type="gramStart"/>
      <w:r w:rsidRPr="00085634">
        <w:rPr>
          <w:rFonts w:ascii="Times New Roman" w:hAnsi="Times New Roman" w:cs="Times New Roman"/>
          <w:sz w:val="30"/>
          <w:szCs w:val="30"/>
          <w:lang w:eastAsia="ru-RU"/>
        </w:rPr>
        <w:t>«Кока-колу»</w:t>
      </w:r>
      <w:proofErr w:type="gramEnd"/>
      <w:r w:rsidRPr="00085634">
        <w:rPr>
          <w:rFonts w:ascii="Times New Roman" w:hAnsi="Times New Roman" w:cs="Times New Roman"/>
          <w:sz w:val="30"/>
          <w:szCs w:val="30"/>
          <w:lang w:eastAsia="ru-RU"/>
        </w:rPr>
        <w:t xml:space="preserve"> и производители упорно добивались того, чтобы в названии присутствовал намек на кокаин. Это можно расценивать как скрытую рекламу наркотиков — прим. авт.). По своему психотропному эффекту относится </w:t>
      </w:r>
      <w:proofErr w:type="gramStart"/>
      <w:r w:rsidRPr="00085634">
        <w:rPr>
          <w:rFonts w:ascii="Times New Roman" w:hAnsi="Times New Roman" w:cs="Times New Roman"/>
          <w:sz w:val="30"/>
          <w:szCs w:val="30"/>
          <w:lang w:eastAsia="ru-RU"/>
        </w:rPr>
        <w:t>к сильным стимулятором</w:t>
      </w:r>
      <w:proofErr w:type="gramEnd"/>
      <w:r w:rsidRPr="00085634">
        <w:rPr>
          <w:rFonts w:ascii="Times New Roman" w:hAnsi="Times New Roman" w:cs="Times New Roman"/>
          <w:sz w:val="30"/>
          <w:szCs w:val="30"/>
          <w:lang w:eastAsia="ru-RU"/>
        </w:rPr>
        <w:t xml:space="preserve"> центральной нервной системы, что определяет его </w:t>
      </w:r>
      <w:proofErr w:type="spellStart"/>
      <w:r w:rsidRPr="00085634">
        <w:rPr>
          <w:rFonts w:ascii="Times New Roman" w:hAnsi="Times New Roman" w:cs="Times New Roman"/>
          <w:sz w:val="30"/>
          <w:szCs w:val="30"/>
          <w:lang w:eastAsia="ru-RU"/>
        </w:rPr>
        <w:t>наркогенность</w:t>
      </w:r>
      <w:proofErr w:type="spellEnd"/>
      <w:r w:rsidRPr="00085634">
        <w:rPr>
          <w:rFonts w:ascii="Times New Roman" w:hAnsi="Times New Roman" w:cs="Times New Roman"/>
          <w:sz w:val="30"/>
          <w:szCs w:val="30"/>
          <w:lang w:eastAsia="ru-RU"/>
        </w:rPr>
        <w:t>. Кокаин гидрохлорид употребляется вдыханием через нос и внутривенно, а кокаин-основание (</w:t>
      </w:r>
      <w:proofErr w:type="spellStart"/>
      <w:r w:rsidRPr="00085634">
        <w:rPr>
          <w:rFonts w:ascii="Times New Roman" w:hAnsi="Times New Roman" w:cs="Times New Roman"/>
          <w:sz w:val="30"/>
          <w:szCs w:val="30"/>
          <w:lang w:eastAsia="ru-RU"/>
        </w:rPr>
        <w:t>крэк</w:t>
      </w:r>
      <w:proofErr w:type="spellEnd"/>
      <w:r w:rsidRPr="00085634">
        <w:rPr>
          <w:rFonts w:ascii="Times New Roman" w:hAnsi="Times New Roman" w:cs="Times New Roman"/>
          <w:sz w:val="30"/>
          <w:szCs w:val="30"/>
          <w:lang w:eastAsia="ru-RU"/>
        </w:rPr>
        <w:t>) при курении. От кокаина формируется выраженная психическая зависимость и слабая физическая.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ЛСД — синтетический препарат, либо изготавливается из гриба спорыньи. Очень токсичен. Принят на вооружение в качестве боевого отравляющего вещества, направленного на поражение живой силы противника. Даже однократное отравление ЛСД способно необратимо повредить клетки </w:t>
      </w:r>
      <w:r w:rsidRPr="00085634">
        <w:rPr>
          <w:rFonts w:ascii="Times New Roman" w:hAnsi="Times New Roman" w:cs="Times New Roman"/>
          <w:sz w:val="30"/>
          <w:szCs w:val="30"/>
          <w:lang w:eastAsia="ru-RU"/>
        </w:rPr>
        <w:lastRenderedPageBreak/>
        <w:t>головного мозга и навсегда оставить в психике следы, неотличимые от заболевания шизофренией.</w:t>
      </w:r>
    </w:p>
    <w:p w:rsidR="00085634" w:rsidRPr="00085634" w:rsidRDefault="00085634" w:rsidP="00085634">
      <w:pPr>
        <w:pStyle w:val="a7"/>
        <w:rPr>
          <w:rFonts w:ascii="Times New Roman" w:hAnsi="Times New Roman" w:cs="Times New Roman"/>
          <w:sz w:val="30"/>
          <w:szCs w:val="30"/>
          <w:lang w:eastAsia="ru-RU"/>
        </w:rPr>
      </w:pPr>
      <w:proofErr w:type="spellStart"/>
      <w:r w:rsidRPr="00085634">
        <w:rPr>
          <w:rFonts w:ascii="Times New Roman" w:hAnsi="Times New Roman" w:cs="Times New Roman"/>
          <w:sz w:val="30"/>
          <w:szCs w:val="30"/>
          <w:lang w:eastAsia="ru-RU"/>
        </w:rPr>
        <w:t>Амфетамины</w:t>
      </w:r>
      <w:proofErr w:type="spellEnd"/>
      <w:r w:rsidRPr="00085634">
        <w:rPr>
          <w:rFonts w:ascii="Times New Roman" w:hAnsi="Times New Roman" w:cs="Times New Roman"/>
          <w:sz w:val="30"/>
          <w:szCs w:val="30"/>
          <w:lang w:eastAsia="ru-RU"/>
        </w:rPr>
        <w:t> — стимуляторы центральной нервной системы. Вводятся внутривенно или принимаются внутрь. От их употребления развивается психическая и физическая зависимости. Зависимость развивается через 3-5 регулярных инъекций.</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Эфедрин — изготавливается кустарно из растения эфедры или лекарств, содержащих эфедрин. При изготовлении используют уксусную кислоту и перманганат калия. Воздействие солей марганца на нервную систему в течение нескольких лет приводит к параличу нижних конечностей. Развивается специфическое марганцевое слабоумие. Ни паралич, ни слабоумие вылечить нельзя.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Летучие наркотически действующие вещества (ЛНВД). Это различные аэрозоли, освежители воздуха, дезодоранты, лаки для волос, средства борьбы с насекомыми, ацетон, бензин, клей и т.д.</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По токсичности и скорости разрушения организма они сильнее, чем какое-либо другой наркотик, даже пресловутый </w:t>
      </w:r>
      <w:proofErr w:type="spellStart"/>
      <w:r w:rsidRPr="00085634">
        <w:rPr>
          <w:rFonts w:ascii="Times New Roman" w:hAnsi="Times New Roman" w:cs="Times New Roman"/>
          <w:sz w:val="30"/>
          <w:szCs w:val="30"/>
          <w:lang w:eastAsia="ru-RU"/>
        </w:rPr>
        <w:t>крэк</w:t>
      </w:r>
      <w:proofErr w:type="spellEnd"/>
      <w:r w:rsidRPr="00085634">
        <w:rPr>
          <w:rFonts w:ascii="Times New Roman" w:hAnsi="Times New Roman" w:cs="Times New Roman"/>
          <w:sz w:val="30"/>
          <w:szCs w:val="30"/>
          <w:lang w:eastAsia="ru-RU"/>
        </w:rPr>
        <w:t>. У детей, страдающих употреблением ЛНДВ, очень быстро возникает отставание в физическом и умственном развитии по сравнению со сверстниками. ЛНДВ повреждают все органы и ткани организма и приводит к инвалидности.</w:t>
      </w:r>
    </w:p>
    <w:p w:rsidR="00085634" w:rsidRPr="00085634" w:rsidRDefault="00085634" w:rsidP="00085634">
      <w:pPr>
        <w:pStyle w:val="a7"/>
        <w:rPr>
          <w:rFonts w:ascii="Times New Roman" w:hAnsi="Times New Roman" w:cs="Times New Roman"/>
          <w:sz w:val="30"/>
          <w:szCs w:val="30"/>
          <w:lang w:eastAsia="ru-RU"/>
        </w:rPr>
      </w:pPr>
    </w:p>
    <w:p w:rsidR="00085634" w:rsidRPr="00085634" w:rsidRDefault="00085634" w:rsidP="00085634">
      <w:pPr>
        <w:pStyle w:val="a7"/>
        <w:jc w:val="center"/>
        <w:rPr>
          <w:rFonts w:ascii="Times New Roman" w:hAnsi="Times New Roman" w:cs="Times New Roman"/>
          <w:b/>
          <w:sz w:val="30"/>
          <w:szCs w:val="30"/>
          <w:u w:val="single"/>
          <w:lang w:eastAsia="ru-RU"/>
        </w:rPr>
      </w:pPr>
      <w:bookmarkStart w:id="2" w:name="Общие_признаки"/>
      <w:r w:rsidRPr="00085634">
        <w:rPr>
          <w:rFonts w:ascii="Times New Roman" w:hAnsi="Times New Roman" w:cs="Times New Roman"/>
          <w:b/>
          <w:sz w:val="30"/>
          <w:szCs w:val="30"/>
          <w:u w:val="single"/>
          <w:lang w:eastAsia="ru-RU"/>
        </w:rPr>
        <w:t>ОБЩИЕ ПРИЗНАКИ УПОТРЕБЛЕНИЯ НАРКОТИЧЕСКИХ ВЕЩЕСТВ</w:t>
      </w:r>
      <w:bookmarkEnd w:id="2"/>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 Изменение сознания: сужение, искажение, помрачение;</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Изменение настроения: беспричинное веселье, смешливость, болтливость, злобность, агрессивность, явно не соответствующие данной ситуации; </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Изменение цвета кожных покровов: бледность лица и всей кожи или, наоборот, покраснение лица и верхней части туловища;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Блеск глаз;</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Сильно суженные или сильно расширенные зрачки, не реагирующие на свет;</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lastRenderedPageBreak/>
        <w:t>Изменение слюноотделения: повышенное слюноотделение или, наоборот, сухость во рту, сухость губ, осиплость голоса;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Изменение речи: ее ускорение, подчеркнутая выразительность, или же замедленность, невнятность, нечеткость речи.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ВНЕШНИЕ ПРИЗНАКИ УПОТРЕБЛЕНИЯ НАРКОТИКОВ</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Здесь мы приводим наиболее типичные признаки употребления конкретных наркотиков, т. е. что происходит с наркоманом в результате приема того или другого наркотика. Если Вы находите у ребенка иглы, шприцы, похожую на укроп зеленую траву и подобные предметы, вам и самим должно быть понятно, что это значит. Однако есть и менее заметные признаки, по которым вы сможете понять, что беда постучала в ваши двери.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А теперь перечислим частные признаки, возникающие при употреблении определенных наркотиков.</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При употреблении конопли</w:t>
      </w:r>
      <w:r w:rsidRPr="00085634">
        <w:rPr>
          <w:rFonts w:ascii="Times New Roman" w:hAnsi="Times New Roman" w:cs="Times New Roman"/>
          <w:sz w:val="30"/>
          <w:szCs w:val="30"/>
          <w:lang w:eastAsia="ru-RU"/>
        </w:rPr>
        <w:t> — у наркомана расширены зрачки, красные глаза, покраснение губ, сухость во рту. Наркоман подвижен, весь в движении. Речь ускоренная, торопливая. Очень верный признак- зверский аппетит, обычно на исходе опьянения.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При приеме опиатов</w:t>
      </w:r>
      <w:r w:rsidRPr="00085634">
        <w:rPr>
          <w:rFonts w:ascii="Times New Roman" w:hAnsi="Times New Roman" w:cs="Times New Roman"/>
          <w:sz w:val="30"/>
          <w:szCs w:val="30"/>
          <w:lang w:eastAsia="ru-RU"/>
        </w:rPr>
        <w:t> — сонливость, в самые неподходящие моменты, может забыть о прикуренной сигарете и обжечься, либо выронить ее, периодически просыпается и сразу начинает принимать участие в разговоре. Речь наркомана медленная, он растягивает слова, может по несколько раз говорить об одном и том же. В этом состоянии он добродушен, спокоен, если ему ничего не мешает. Очень верный признак- зрачок, который необычно узкий, не реагирует на свет, т.е не расширяется. Кожа — бледная, но губы могут быть припухшими, покрасневшими. Сильно снижена болевая чувствительность. Общий признак- это нарушение режима сна и бодрствования (поздно ложится и поздно встает (если есть наркотик или деньги).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 xml:space="preserve">При приеме </w:t>
      </w:r>
      <w:proofErr w:type="spellStart"/>
      <w:r w:rsidRPr="00085634">
        <w:rPr>
          <w:rFonts w:ascii="Times New Roman" w:hAnsi="Times New Roman" w:cs="Times New Roman"/>
          <w:i/>
          <w:iCs/>
          <w:sz w:val="30"/>
          <w:szCs w:val="30"/>
          <w:lang w:eastAsia="ru-RU"/>
        </w:rPr>
        <w:t>психостимуляторов</w:t>
      </w:r>
      <w:proofErr w:type="spellEnd"/>
      <w:r w:rsidRPr="00085634">
        <w:rPr>
          <w:rFonts w:ascii="Times New Roman" w:hAnsi="Times New Roman" w:cs="Times New Roman"/>
          <w:sz w:val="30"/>
          <w:szCs w:val="30"/>
          <w:lang w:eastAsia="ru-RU"/>
        </w:rPr>
        <w:t xml:space="preserve"> — наркоман необычайно оживлен, стремителен в действиях и решениях. Не может сидеть на одном месте. Очень быстро говорят, перескакивают с одной темы на другую. Расширенные зрачки. Быстро выполняют все дела. Если у наркомана есть наркотик или деньги на него, то он может находиться в таком состоянии несколько суток. Некоторые виды </w:t>
      </w:r>
      <w:proofErr w:type="spellStart"/>
      <w:r w:rsidRPr="00085634">
        <w:rPr>
          <w:rFonts w:ascii="Times New Roman" w:hAnsi="Times New Roman" w:cs="Times New Roman"/>
          <w:sz w:val="30"/>
          <w:szCs w:val="30"/>
          <w:lang w:eastAsia="ru-RU"/>
        </w:rPr>
        <w:t>психостимуляторов</w:t>
      </w:r>
      <w:proofErr w:type="spellEnd"/>
      <w:r w:rsidRPr="00085634">
        <w:rPr>
          <w:rFonts w:ascii="Times New Roman" w:hAnsi="Times New Roman" w:cs="Times New Roman"/>
          <w:sz w:val="30"/>
          <w:szCs w:val="30"/>
          <w:lang w:eastAsia="ru-RU"/>
        </w:rPr>
        <w:t xml:space="preserve"> сильно повышают половое желание наркомана, поэтому часто </w:t>
      </w:r>
      <w:proofErr w:type="spellStart"/>
      <w:r w:rsidRPr="00085634">
        <w:rPr>
          <w:rFonts w:ascii="Times New Roman" w:hAnsi="Times New Roman" w:cs="Times New Roman"/>
          <w:sz w:val="30"/>
          <w:szCs w:val="30"/>
          <w:lang w:eastAsia="ru-RU"/>
        </w:rPr>
        <w:t>психостимуляторы</w:t>
      </w:r>
      <w:proofErr w:type="spellEnd"/>
      <w:r w:rsidRPr="00085634">
        <w:rPr>
          <w:rFonts w:ascii="Times New Roman" w:hAnsi="Times New Roman" w:cs="Times New Roman"/>
          <w:sz w:val="30"/>
          <w:szCs w:val="30"/>
          <w:lang w:eastAsia="ru-RU"/>
        </w:rPr>
        <w:t xml:space="preserve"> употребляют вдвоем с женщиной. Наркоманы могут по несколько часов </w:t>
      </w:r>
      <w:proofErr w:type="spellStart"/>
      <w:r w:rsidRPr="00085634">
        <w:rPr>
          <w:rFonts w:ascii="Times New Roman" w:hAnsi="Times New Roman" w:cs="Times New Roman"/>
          <w:sz w:val="30"/>
          <w:szCs w:val="30"/>
          <w:lang w:eastAsia="ru-RU"/>
        </w:rPr>
        <w:t>занниматься</w:t>
      </w:r>
      <w:proofErr w:type="spellEnd"/>
      <w:r w:rsidRPr="00085634">
        <w:rPr>
          <w:rFonts w:ascii="Times New Roman" w:hAnsi="Times New Roman" w:cs="Times New Roman"/>
          <w:sz w:val="30"/>
          <w:szCs w:val="30"/>
          <w:lang w:eastAsia="ru-RU"/>
        </w:rPr>
        <w:t xml:space="preserve"> каким-то одним делом, </w:t>
      </w:r>
      <w:proofErr w:type="gramStart"/>
      <w:r w:rsidRPr="00085634">
        <w:rPr>
          <w:rFonts w:ascii="Times New Roman" w:hAnsi="Times New Roman" w:cs="Times New Roman"/>
          <w:sz w:val="30"/>
          <w:szCs w:val="30"/>
          <w:lang w:eastAsia="ru-RU"/>
        </w:rPr>
        <w:t>к примеру</w:t>
      </w:r>
      <w:proofErr w:type="gramEnd"/>
      <w:r w:rsidRPr="00085634">
        <w:rPr>
          <w:rFonts w:ascii="Times New Roman" w:hAnsi="Times New Roman" w:cs="Times New Roman"/>
          <w:sz w:val="30"/>
          <w:szCs w:val="30"/>
          <w:lang w:eastAsia="ru-RU"/>
        </w:rPr>
        <w:t xml:space="preserve"> убираться дома.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При приеме галлюциногенов</w:t>
      </w:r>
      <w:r w:rsidRPr="00085634">
        <w:rPr>
          <w:rFonts w:ascii="Times New Roman" w:hAnsi="Times New Roman" w:cs="Times New Roman"/>
          <w:sz w:val="30"/>
          <w:szCs w:val="30"/>
          <w:lang w:eastAsia="ru-RU"/>
        </w:rPr>
        <w:t xml:space="preserve"> — признаки вытекают из названия, разнообразные галлюцинации- визуальные, когда наркоману видятся разные животные- крысы, крокодилы, мухи, жуки, змеи, он может смотреть на пол и ему кажется, что там болото со змеями, из телевизора кто-то может с ним разговаривать и т. п., </w:t>
      </w:r>
      <w:proofErr w:type="gramStart"/>
      <w:r w:rsidRPr="00085634">
        <w:rPr>
          <w:rFonts w:ascii="Times New Roman" w:hAnsi="Times New Roman" w:cs="Times New Roman"/>
          <w:sz w:val="30"/>
          <w:szCs w:val="30"/>
          <w:lang w:eastAsia="ru-RU"/>
        </w:rPr>
        <w:t>слуховые</w:t>
      </w:r>
      <w:proofErr w:type="gramEnd"/>
      <w:r w:rsidRPr="00085634">
        <w:rPr>
          <w:rFonts w:ascii="Times New Roman" w:hAnsi="Times New Roman" w:cs="Times New Roman"/>
          <w:sz w:val="30"/>
          <w:szCs w:val="30"/>
          <w:lang w:eastAsia="ru-RU"/>
        </w:rPr>
        <w:t xml:space="preserve"> галлюцинации- когда наркоману </w:t>
      </w:r>
      <w:r w:rsidRPr="00085634">
        <w:rPr>
          <w:rFonts w:ascii="Times New Roman" w:hAnsi="Times New Roman" w:cs="Times New Roman"/>
          <w:sz w:val="30"/>
          <w:szCs w:val="30"/>
          <w:lang w:eastAsia="ru-RU"/>
        </w:rPr>
        <w:lastRenderedPageBreak/>
        <w:t>слышаться голоса, что кто-то с ним говорит, наркоман может говорить с этим "кто-то". При длительном употреблении или при прекращении приема часто бывают депрессии, психозы.</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При приеме снотворных препаратов</w:t>
      </w:r>
      <w:r w:rsidRPr="00085634">
        <w:rPr>
          <w:rFonts w:ascii="Times New Roman" w:hAnsi="Times New Roman" w:cs="Times New Roman"/>
          <w:sz w:val="30"/>
          <w:szCs w:val="30"/>
          <w:lang w:eastAsia="ru-RU"/>
        </w:rPr>
        <w:t> - похоже на алкогольное опьянение. Речь невнятная, заплетающаяся. Бывает сухость во рту. Координация движений нарушена. При приеме некоторых снотворных препаратов в больших дозах могут быть галлюцинации.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При приеме летучих наркотически действующих веществ</w:t>
      </w:r>
      <w:r w:rsidRPr="00085634">
        <w:rPr>
          <w:rFonts w:ascii="Times New Roman" w:hAnsi="Times New Roman" w:cs="Times New Roman"/>
          <w:sz w:val="30"/>
          <w:szCs w:val="30"/>
          <w:lang w:eastAsia="ru-RU"/>
        </w:rPr>
        <w:t> - тоже напоминает алкогольное опьянение, шумное вызывающее поведение. От ребенка пахнет ацетоном, бензином, клеем "Момент". Часто бывают галлюцинации, из-за них подростки и начинают употреблять, галлюцинации они называют "мультиками".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i/>
          <w:iCs/>
          <w:sz w:val="30"/>
          <w:szCs w:val="30"/>
          <w:lang w:eastAsia="ru-RU"/>
        </w:rPr>
        <w:t>КАК УЗНАТЬ ДЕЙСТВУЮЩЕГО НАРКОМАНА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Опьянение при употреблении наркотических веществ имеет заметные отличия с аналогичным состоянием при употреблении алкоголя. Выделяют ряд показателей, при наличии которых, необходимо, как можно своевременно обратиться за квалифицированной помощью.</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Как правило, группой риска, наиболее подверженной к употреблению наркотиков, являются подростки и молодые люди. Чтобы вовремя заметить изменения, происходящие с родным и близким вам человеком, следует знать каковы основные признаки наркомании.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Приведенные ниже характеристики помогут сориентироваться, как узнать наркомана по поведенческим особенностям и внешнему виду.</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Часто первое, что бросается в глаза, необычное поведение дома. Вы можете обратить внимание на подозрительное состояние подростка или молодой особы, сопровождающееся, как правило, приходом домой в более позднее время, неестественно тяжелое пробуждение утром.</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Признаки наркомании очень скоро становятся заметны окружающим. У человека, часто находящегося в состоянии наркотического опьянения в основном отмечается социальная апатия. Такая особа буквально на глазах теряет интерес и прежней жизни, недавним интересам, занятиям.</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Кроме безразличия, люди употребляющие наркотики, также становятся социально опасными: от необъяснимых и необоснованных проявлений агрессии дело постепенно доходит до кражи.</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Вместе с изменением поведения в домашней среде и с окружающими людьми, ярко выраженными становятся негативные изменения в привычном поведении на основном месте учебы или работы. Человек становиться безответственным, грубым, тяжело концентрируется на выполняемой работе либо учебном материале. Отчуждение и скрытность от привычного окружения, как правило, также обусловлено сближением с лицами, вероятно употребляющими наркотические вещества.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lastRenderedPageBreak/>
        <w:t>Вы можете заметить, что близкий вам человек проводит время в странных компаниях, которые ведут себя подозрительным образом: могут нелепо хохотать, проявлять излишнюю агрессивность. С целью употребления наркотиков, такие группы зачастую разыскивают места поукромней. Их можно заметить в парке, вблизи детских площадок. Излюбленными местами для наркоманов являются чердаки, подвалы, а то и лестничные площадки в домах.</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Подозрения должны усилиться при повышенном внимании к аптекам и содержимому домашней аптечки. Не упускайте из виду находки медикаментозного происхождения, уж тем более обнаружение шприцов и вызывающих подозрение таблеток.</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Ярким сигналом тревоги и действенным визуальным способом определения как узнать наркомана служит, конечно же, внешний вид человека. Присмотритесь: неопрятная одежда, измятая, небрежно одетая, тусклые, неухоженные волосы сигнализируют о возможных проблемах с наркотиками, а быть может, о явных признаках наркомании. Особенно в сочетании с неестественно бледной кожей, которая у лиц употребляющих наркотические вещества очень быстро становиться сухой, изможденной, теряет былой тонус и эластичность. Любые повреждения кожи долго не заживают.</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Если приведенные признаки наркомании оставить без внимания и счесть за временные отклонения в привычном поведении, дальнейшее употребление веществ наркотического характера, в очень скором времени может привести к зависимости и усугублению необратимых изменений в организме, зачастую вплоть до летального исхода.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При систематическом приеме наркотиков становятся не только заметными, но и явно выраженными прямые признаки, характерные для пребывания человека в состоянии наркотического опьянения.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Во-первых, вышеупомянутые изменения в поведении и во внешнем виде, которые все более усугубляются.</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Во-вторых, признаки наркотического опьянения тяжело, да и практически невозможно, контролировать, подавлять, а уж тем более скрывать. Подобного рода состояния имеют целый ряд специфических внешних проявлений, которые при внимательном наблюдении легко заметны.</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Следует учитывать, что при употреблении разных наркотических веществ проявляются определенные внешние признаки, которые могут быть абсолютно противоположными по своему характеру в зависимости от принятого препарата.</w:t>
      </w:r>
    </w:p>
    <w:p w:rsidR="00085634" w:rsidRPr="00085634" w:rsidRDefault="00085634" w:rsidP="00085634">
      <w:pPr>
        <w:pStyle w:val="a7"/>
        <w:rPr>
          <w:rFonts w:ascii="Times New Roman" w:hAnsi="Times New Roman" w:cs="Times New Roman"/>
          <w:sz w:val="30"/>
          <w:szCs w:val="30"/>
          <w:lang w:eastAsia="ru-RU"/>
        </w:rPr>
      </w:pPr>
      <w:r w:rsidRPr="00085634">
        <w:rPr>
          <w:rFonts w:ascii="Times New Roman" w:hAnsi="Times New Roman" w:cs="Times New Roman"/>
          <w:sz w:val="30"/>
          <w:szCs w:val="30"/>
          <w:lang w:eastAsia="ru-RU"/>
        </w:rPr>
        <w:t xml:space="preserve">К примеру, общеизвестным признаком определяющим, как узнать наркомана являются резкие неконтролируемые перепады настроения. Как правило, наступает неадекватное ситуации, ни чем не объяснимое веселье, вызывающие повышение настроения, неуёмная разговорчивость. Также </w:t>
      </w:r>
      <w:r w:rsidRPr="00085634">
        <w:rPr>
          <w:rFonts w:ascii="Times New Roman" w:hAnsi="Times New Roman" w:cs="Times New Roman"/>
          <w:sz w:val="30"/>
          <w:szCs w:val="30"/>
          <w:lang w:eastAsia="ru-RU"/>
        </w:rPr>
        <w:lastRenderedPageBreak/>
        <w:t>существует и обратная реакция, проявляющаяся в подавленности, замкнутости, мрачном состоянии, с проявлениями ненависти, жестокости, злобы и агрессивности. Подобные симптомы сопровождают наркотическое опьянение при приеме препаратов снотворно-седативной группы, а также летучих наркотических веществ.</w:t>
      </w:r>
    </w:p>
    <w:p w:rsidR="00270B5B" w:rsidRPr="00270B5B" w:rsidRDefault="00085634" w:rsidP="00270B5B">
      <w:pPr>
        <w:pStyle w:val="2"/>
        <w:spacing w:before="0"/>
        <w:rPr>
          <w:rFonts w:ascii="Times New Roman" w:hAnsi="Times New Roman" w:cs="Times New Roman"/>
          <w:b w:val="0"/>
          <w:color w:val="auto"/>
          <w:sz w:val="30"/>
          <w:szCs w:val="30"/>
        </w:rPr>
      </w:pPr>
      <w:r w:rsidRPr="00270B5B">
        <w:rPr>
          <w:rFonts w:ascii="Times New Roman" w:hAnsi="Times New Roman" w:cs="Times New Roman"/>
          <w:b w:val="0"/>
          <w:color w:val="auto"/>
          <w:sz w:val="30"/>
          <w:szCs w:val="30"/>
        </w:rPr>
        <w:t xml:space="preserve">Проявляются изменения в координации движений и нарушение двигательной активности, особенно при употреблении </w:t>
      </w:r>
      <w:proofErr w:type="spellStart"/>
      <w:r w:rsidRPr="00270B5B">
        <w:rPr>
          <w:rFonts w:ascii="Times New Roman" w:hAnsi="Times New Roman" w:cs="Times New Roman"/>
          <w:b w:val="0"/>
          <w:color w:val="auto"/>
          <w:sz w:val="30"/>
          <w:szCs w:val="30"/>
        </w:rPr>
        <w:t>канабиоидов</w:t>
      </w:r>
      <w:proofErr w:type="spellEnd"/>
      <w:r w:rsidRPr="00270B5B">
        <w:rPr>
          <w:rFonts w:ascii="Times New Roman" w:hAnsi="Times New Roman" w:cs="Times New Roman"/>
          <w:b w:val="0"/>
          <w:color w:val="auto"/>
          <w:sz w:val="30"/>
          <w:szCs w:val="30"/>
        </w:rPr>
        <w:t xml:space="preserve"> и снотворно-седативных препаратов. Движения человека становятся не в меру размашистыми, неточными. Может </w:t>
      </w:r>
      <w:bookmarkStart w:id="3" w:name="_GoBack"/>
      <w:bookmarkEnd w:id="3"/>
      <w:r w:rsidRPr="00270B5B">
        <w:rPr>
          <w:rFonts w:ascii="Times New Roman" w:hAnsi="Times New Roman" w:cs="Times New Roman"/>
          <w:b w:val="0"/>
          <w:color w:val="auto"/>
          <w:sz w:val="30"/>
          <w:szCs w:val="30"/>
        </w:rPr>
        <w:t>проявляться</w:t>
      </w:r>
      <w:r w:rsidR="00270B5B">
        <w:rPr>
          <w:rFonts w:ascii="Times New Roman" w:hAnsi="Times New Roman" w:cs="Times New Roman"/>
          <w:b w:val="0"/>
          <w:color w:val="auto"/>
          <w:sz w:val="30"/>
          <w:szCs w:val="30"/>
        </w:rPr>
        <w:t xml:space="preserve"> </w:t>
      </w:r>
      <w:r w:rsidR="00270B5B" w:rsidRPr="00270B5B">
        <w:rPr>
          <w:rFonts w:ascii="Times New Roman" w:hAnsi="Times New Roman" w:cs="Times New Roman"/>
          <w:b w:val="0"/>
          <w:color w:val="auto"/>
          <w:sz w:val="30"/>
          <w:szCs w:val="30"/>
        </w:rPr>
        <w:t>некоторая медлительность и скованность реакции. Особенно тяжело при подобных признаках наркотического опьянения человек переносит сидячее положение: начинаются нервные нескоординированные движения конечностями, постоянное покачивание всем телом. При ходьбе заметны постоянные пошатывания и общая неустойчивость. Отличительным проявлением наркотического опьянения является резкое изменение почерка.</w:t>
      </w:r>
    </w:p>
    <w:p w:rsidR="00270B5B" w:rsidRPr="00270B5B" w:rsidRDefault="00270B5B" w:rsidP="00270B5B">
      <w:pPr>
        <w:pStyle w:val="2"/>
        <w:spacing w:before="0"/>
        <w:rPr>
          <w:rFonts w:ascii="Times New Roman" w:hAnsi="Times New Roman" w:cs="Times New Roman"/>
          <w:b w:val="0"/>
          <w:color w:val="auto"/>
          <w:sz w:val="30"/>
          <w:szCs w:val="30"/>
        </w:rPr>
      </w:pPr>
      <w:r w:rsidRPr="00270B5B">
        <w:rPr>
          <w:rFonts w:ascii="Times New Roman" w:hAnsi="Times New Roman" w:cs="Times New Roman"/>
          <w:b w:val="0"/>
          <w:color w:val="auto"/>
          <w:sz w:val="30"/>
          <w:szCs w:val="30"/>
        </w:rPr>
        <w:t xml:space="preserve">Вещества </w:t>
      </w:r>
      <w:proofErr w:type="spellStart"/>
      <w:r w:rsidRPr="00270B5B">
        <w:rPr>
          <w:rFonts w:ascii="Times New Roman" w:hAnsi="Times New Roman" w:cs="Times New Roman"/>
          <w:b w:val="0"/>
          <w:color w:val="auto"/>
          <w:sz w:val="30"/>
          <w:szCs w:val="30"/>
        </w:rPr>
        <w:t>эфедрона</w:t>
      </w:r>
      <w:proofErr w:type="spellEnd"/>
      <w:r w:rsidRPr="00270B5B">
        <w:rPr>
          <w:rFonts w:ascii="Times New Roman" w:hAnsi="Times New Roman" w:cs="Times New Roman"/>
          <w:b w:val="0"/>
          <w:color w:val="auto"/>
          <w:sz w:val="30"/>
          <w:szCs w:val="30"/>
        </w:rPr>
        <w:t xml:space="preserve"> и конопли активно влияют на изменение речи, она становиться преувеличено выразительной. Действие летучих наркотических веществ и снотворно-седативных препаратов напротив сковывает и замедляет речь, произношение становиться невнятным, а звучание размазанным.</w:t>
      </w:r>
    </w:p>
    <w:p w:rsidR="00085634" w:rsidRPr="00270B5B" w:rsidRDefault="00085634" w:rsidP="00270B5B">
      <w:pPr>
        <w:pStyle w:val="2"/>
        <w:spacing w:before="0"/>
        <w:rPr>
          <w:rFonts w:ascii="Times New Roman" w:hAnsi="Times New Roman" w:cs="Times New Roman"/>
          <w:b w:val="0"/>
          <w:color w:val="auto"/>
          <w:sz w:val="30"/>
          <w:szCs w:val="30"/>
        </w:rPr>
      </w:pPr>
    </w:p>
    <w:p w:rsidR="001D0741" w:rsidRDefault="001D0741"/>
    <w:sectPr w:rsidR="001D0741" w:rsidSect="0008563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34"/>
    <w:rsid w:val="00085634"/>
    <w:rsid w:val="001D0741"/>
    <w:rsid w:val="00270B5B"/>
    <w:rsid w:val="00A62B35"/>
    <w:rsid w:val="00AE49F8"/>
    <w:rsid w:val="00F3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59469-87F3-431A-9C0A-455F06CC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18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741"/>
  </w:style>
  <w:style w:type="paragraph" w:styleId="2">
    <w:name w:val="heading 2"/>
    <w:basedOn w:val="a"/>
    <w:next w:val="a"/>
    <w:link w:val="20"/>
    <w:uiPriority w:val="9"/>
    <w:unhideWhenUsed/>
    <w:qFormat/>
    <w:rsid w:val="00270B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563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56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563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85634"/>
    <w:rPr>
      <w:b/>
      <w:bCs/>
    </w:rPr>
  </w:style>
  <w:style w:type="character" w:styleId="a5">
    <w:name w:val="Hyperlink"/>
    <w:basedOn w:val="a0"/>
    <w:uiPriority w:val="99"/>
    <w:semiHidden/>
    <w:unhideWhenUsed/>
    <w:rsid w:val="00085634"/>
    <w:rPr>
      <w:color w:val="0000FF"/>
      <w:u w:val="single"/>
    </w:rPr>
  </w:style>
  <w:style w:type="character" w:styleId="a6">
    <w:name w:val="Emphasis"/>
    <w:basedOn w:val="a0"/>
    <w:uiPriority w:val="20"/>
    <w:qFormat/>
    <w:rsid w:val="00085634"/>
    <w:rPr>
      <w:i/>
      <w:iCs/>
    </w:rPr>
  </w:style>
  <w:style w:type="paragraph" w:styleId="a7">
    <w:name w:val="No Spacing"/>
    <w:uiPriority w:val="1"/>
    <w:qFormat/>
    <w:rsid w:val="00085634"/>
    <w:pPr>
      <w:spacing w:line="240" w:lineRule="auto"/>
    </w:pPr>
  </w:style>
  <w:style w:type="character" w:customStyle="1" w:styleId="20">
    <w:name w:val="Заголовок 2 Знак"/>
    <w:basedOn w:val="a0"/>
    <w:link w:val="2"/>
    <w:uiPriority w:val="9"/>
    <w:rsid w:val="00270B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0512">
      <w:bodyDiv w:val="1"/>
      <w:marLeft w:val="0"/>
      <w:marRight w:val="0"/>
      <w:marTop w:val="0"/>
      <w:marBottom w:val="0"/>
      <w:divBdr>
        <w:top w:val="none" w:sz="0" w:space="0" w:color="auto"/>
        <w:left w:val="none" w:sz="0" w:space="0" w:color="auto"/>
        <w:bottom w:val="none" w:sz="0" w:space="0" w:color="auto"/>
        <w:right w:val="none" w:sz="0" w:space="0" w:color="auto"/>
      </w:divBdr>
    </w:div>
    <w:div w:id="1299459060">
      <w:bodyDiv w:val="1"/>
      <w:marLeft w:val="0"/>
      <w:marRight w:val="0"/>
      <w:marTop w:val="0"/>
      <w:marBottom w:val="0"/>
      <w:divBdr>
        <w:top w:val="none" w:sz="0" w:space="0" w:color="auto"/>
        <w:left w:val="none" w:sz="0" w:space="0" w:color="auto"/>
        <w:bottom w:val="none" w:sz="0" w:space="0" w:color="auto"/>
        <w:right w:val="none" w:sz="0" w:space="0" w:color="auto"/>
      </w:divBdr>
      <w:divsChild>
        <w:div w:id="1419672108">
          <w:marLeft w:val="0"/>
          <w:marRight w:val="0"/>
          <w:marTop w:val="0"/>
          <w:marBottom w:val="0"/>
          <w:divBdr>
            <w:top w:val="none" w:sz="0" w:space="0" w:color="auto"/>
            <w:left w:val="none" w:sz="0" w:space="0" w:color="auto"/>
            <w:bottom w:val="none" w:sz="0" w:space="0" w:color="auto"/>
            <w:right w:val="none" w:sz="0" w:space="0" w:color="auto"/>
          </w:divBdr>
        </w:div>
        <w:div w:id="36394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4210</Words>
  <Characters>23999</Characters>
  <Application>Microsoft Office Word</Application>
  <DocSecurity>0</DocSecurity>
  <Lines>199</Lines>
  <Paragraphs>56</Paragraphs>
  <ScaleCrop>false</ScaleCrop>
  <Company>Microsoft</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kanz2</cp:lastModifiedBy>
  <cp:revision>3</cp:revision>
  <dcterms:created xsi:type="dcterms:W3CDTF">2017-10-17T08:13:00Z</dcterms:created>
  <dcterms:modified xsi:type="dcterms:W3CDTF">2017-10-17T08:13:00Z</dcterms:modified>
</cp:coreProperties>
</file>